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C7" w:rsidRPr="00ED3EE0" w:rsidRDefault="004F39A6" w:rsidP="00EC7D9C">
      <w:pPr>
        <w:ind w:left="2" w:right="333" w:firstLineChars="0" w:firstLine="0"/>
        <w:jc w:val="center"/>
        <w:rPr>
          <w:color w:val="000000" w:themeColor="text1"/>
          <w:sz w:val="24"/>
        </w:rPr>
      </w:pPr>
      <w:r w:rsidRPr="00ED3EE0">
        <w:rPr>
          <w:rFonts w:hint="eastAsia"/>
          <w:color w:val="000000" w:themeColor="text1"/>
          <w:sz w:val="24"/>
        </w:rPr>
        <w:t>球状黒鉛鋳鉄</w:t>
      </w:r>
      <w:r w:rsidR="00754418">
        <w:rPr>
          <w:rFonts w:hint="eastAsia"/>
          <w:color w:val="000000" w:themeColor="text1"/>
          <w:sz w:val="24"/>
        </w:rPr>
        <w:t>への高分解能</w:t>
      </w:r>
      <w:r w:rsidR="00754418">
        <w:rPr>
          <w:rFonts w:hint="eastAsia"/>
          <w:color w:val="000000" w:themeColor="text1"/>
          <w:sz w:val="24"/>
        </w:rPr>
        <w:t>4D</w:t>
      </w:r>
      <w:r w:rsidR="00754418">
        <w:rPr>
          <w:rFonts w:hint="eastAsia"/>
          <w:color w:val="000000" w:themeColor="text1"/>
          <w:sz w:val="24"/>
        </w:rPr>
        <w:t>イメージングの適用</w:t>
      </w:r>
    </w:p>
    <w:p w:rsidR="004F39A6" w:rsidRPr="00ED3EE0" w:rsidRDefault="00754418" w:rsidP="00EC7D9C">
      <w:pPr>
        <w:ind w:left="-10" w:right="333" w:firstLineChars="0" w:firstLine="0"/>
        <w:rPr>
          <w:color w:val="000000" w:themeColor="text1"/>
        </w:rPr>
      </w:pPr>
      <w:r>
        <w:rPr>
          <w:rFonts w:hint="eastAsia"/>
          <w:color w:val="000000" w:themeColor="text1"/>
        </w:rPr>
        <w:t xml:space="preserve">Application of high-resolution 4D imaging to </w:t>
      </w:r>
      <w:r w:rsidR="004C094E" w:rsidRPr="00ED3EE0">
        <w:rPr>
          <w:rFonts w:hint="eastAsia"/>
          <w:color w:val="000000" w:themeColor="text1"/>
        </w:rPr>
        <w:t>ductile cast iron</w:t>
      </w:r>
    </w:p>
    <w:p w:rsidR="00D36158" w:rsidRPr="00ED3EE0" w:rsidRDefault="00D36158" w:rsidP="00EC7D9C">
      <w:pPr>
        <w:ind w:left="-10" w:right="333" w:firstLineChars="0" w:firstLine="0"/>
        <w:rPr>
          <w:color w:val="000000" w:themeColor="text1"/>
        </w:rPr>
      </w:pPr>
    </w:p>
    <w:p w:rsidR="00BE3DF2" w:rsidRPr="00ED3EE0" w:rsidRDefault="00273072" w:rsidP="00EC7D9C">
      <w:pPr>
        <w:ind w:left="-10" w:right="333" w:firstLineChars="0" w:firstLine="0"/>
        <w:rPr>
          <w:rFonts w:ascii="Arial" w:hAnsi="Arial" w:cs="Arial"/>
          <w:color w:val="000000" w:themeColor="text1"/>
          <w:shd w:val="clear" w:color="auto" w:fill="FFFFFF"/>
        </w:rPr>
      </w:pPr>
      <w:r w:rsidRPr="00ED3EE0">
        <w:rPr>
          <w:rFonts w:hint="eastAsia"/>
          <w:color w:val="000000" w:themeColor="text1"/>
        </w:rPr>
        <w:t>清水一行</w:t>
      </w:r>
      <w:r w:rsidRPr="00ED3EE0">
        <w:rPr>
          <w:rFonts w:hint="eastAsia"/>
          <w:color w:val="000000" w:themeColor="text1"/>
          <w:vertAlign w:val="superscript"/>
        </w:rPr>
        <w:t>*</w:t>
      </w:r>
      <w:r w:rsidRPr="00ED3EE0">
        <w:rPr>
          <w:rFonts w:hint="eastAsia"/>
          <w:color w:val="000000" w:themeColor="text1"/>
        </w:rPr>
        <w:t>，</w:t>
      </w:r>
      <w:r w:rsidR="00754418" w:rsidRPr="00ED3EE0">
        <w:rPr>
          <w:rFonts w:hint="eastAsia"/>
          <w:color w:val="000000" w:themeColor="text1"/>
        </w:rPr>
        <w:t>戸田裕之</w:t>
      </w:r>
      <w:r w:rsidR="00754418" w:rsidRPr="00ED3EE0">
        <w:rPr>
          <w:rFonts w:hint="eastAsia"/>
          <w:color w:val="000000" w:themeColor="text1"/>
          <w:vertAlign w:val="superscript"/>
        </w:rPr>
        <w:t>*</w:t>
      </w:r>
      <w:r w:rsidR="00754418">
        <w:rPr>
          <w:rFonts w:hint="eastAsia"/>
          <w:color w:val="000000" w:themeColor="text1"/>
          <w:vertAlign w:val="superscript"/>
        </w:rPr>
        <w:t>*</w:t>
      </w:r>
      <w:r w:rsidR="00754418" w:rsidRPr="00ED3EE0">
        <w:rPr>
          <w:rFonts w:hint="eastAsia"/>
          <w:color w:val="000000" w:themeColor="text1"/>
        </w:rPr>
        <w:t>，</w:t>
      </w:r>
      <w:r w:rsidR="00754418">
        <w:rPr>
          <w:rFonts w:hint="eastAsia"/>
          <w:color w:val="000000" w:themeColor="text1"/>
        </w:rPr>
        <w:t>山口森彦</w:t>
      </w:r>
      <w:r w:rsidR="00754418" w:rsidRPr="00ED3EE0">
        <w:rPr>
          <w:rFonts w:hint="eastAsia"/>
          <w:color w:val="000000" w:themeColor="text1"/>
          <w:vertAlign w:val="superscript"/>
        </w:rPr>
        <w:t>*</w:t>
      </w:r>
      <w:r w:rsidR="00754418">
        <w:rPr>
          <w:rFonts w:hint="eastAsia"/>
          <w:color w:val="000000" w:themeColor="text1"/>
        </w:rPr>
        <w:t xml:space="preserve">, </w:t>
      </w:r>
      <w:r w:rsidR="00EC7D9C" w:rsidRPr="00ED3EE0">
        <w:rPr>
          <w:color w:val="000000" w:themeColor="text1"/>
        </w:rPr>
        <w:t>Jean-Yves</w:t>
      </w:r>
      <w:r w:rsidR="00BE3DF2" w:rsidRPr="00ED3EE0">
        <w:rPr>
          <w:color w:val="000000" w:themeColor="text1"/>
        </w:rPr>
        <w:t xml:space="preserve"> </w:t>
      </w:r>
      <w:proofErr w:type="spellStart"/>
      <w:r w:rsidR="00BE3DF2" w:rsidRPr="00ED3EE0">
        <w:rPr>
          <w:color w:val="000000" w:themeColor="text1"/>
        </w:rPr>
        <w:t>Buffiere</w:t>
      </w:r>
      <w:proofErr w:type="spellEnd"/>
      <w:r w:rsidR="004C094E" w:rsidRPr="00ED3EE0">
        <w:rPr>
          <w:rFonts w:hint="eastAsia"/>
          <w:color w:val="000000" w:themeColor="text1"/>
          <w:vertAlign w:val="superscript"/>
        </w:rPr>
        <w:t>**</w:t>
      </w:r>
      <w:r w:rsidRPr="00ED3EE0">
        <w:rPr>
          <w:rFonts w:hint="eastAsia"/>
          <w:color w:val="000000" w:themeColor="text1"/>
          <w:vertAlign w:val="superscript"/>
        </w:rPr>
        <w:t>*</w:t>
      </w:r>
      <w:r w:rsidR="00BE3DF2" w:rsidRPr="00ED3EE0">
        <w:rPr>
          <w:rFonts w:hint="eastAsia"/>
          <w:color w:val="000000" w:themeColor="text1"/>
        </w:rPr>
        <w:t>,</w:t>
      </w:r>
      <w:r w:rsidR="00EC7D9C" w:rsidRPr="00ED3EE0">
        <w:rPr>
          <w:color w:val="000000" w:themeColor="text1"/>
        </w:rPr>
        <w:t xml:space="preserve"> </w:t>
      </w:r>
      <w:proofErr w:type="spellStart"/>
      <w:r w:rsidR="00EC7D9C" w:rsidRPr="00ED3EE0">
        <w:rPr>
          <w:color w:val="000000" w:themeColor="text1"/>
        </w:rPr>
        <w:t>Joël</w:t>
      </w:r>
      <w:proofErr w:type="spellEnd"/>
      <w:r w:rsidR="00EC7D9C" w:rsidRPr="00ED3EE0">
        <w:rPr>
          <w:color w:val="000000" w:themeColor="text1"/>
        </w:rPr>
        <w:t xml:space="preserve"> </w:t>
      </w:r>
      <w:proofErr w:type="spellStart"/>
      <w:r w:rsidR="00EC7D9C" w:rsidRPr="00ED3EE0">
        <w:rPr>
          <w:color w:val="000000" w:themeColor="text1"/>
        </w:rPr>
        <w:t>Lachambre</w:t>
      </w:r>
      <w:proofErr w:type="spellEnd"/>
      <w:r w:rsidR="004C094E" w:rsidRPr="00ED3EE0">
        <w:rPr>
          <w:rFonts w:hint="eastAsia"/>
          <w:color w:val="000000" w:themeColor="text1"/>
          <w:vertAlign w:val="superscript"/>
        </w:rPr>
        <w:t>*</w:t>
      </w:r>
      <w:r w:rsidRPr="00ED3EE0">
        <w:rPr>
          <w:rFonts w:hint="eastAsia"/>
          <w:color w:val="000000" w:themeColor="text1"/>
          <w:vertAlign w:val="superscript"/>
        </w:rPr>
        <w:t>*</w:t>
      </w:r>
      <w:r w:rsidR="004C094E" w:rsidRPr="00ED3EE0">
        <w:rPr>
          <w:rFonts w:hint="eastAsia"/>
          <w:color w:val="000000" w:themeColor="text1"/>
          <w:vertAlign w:val="superscript"/>
        </w:rPr>
        <w:t>*</w:t>
      </w:r>
      <w:r w:rsidR="00EC7D9C" w:rsidRPr="00ED3EE0">
        <w:rPr>
          <w:rFonts w:hint="eastAsia"/>
          <w:color w:val="000000" w:themeColor="text1"/>
        </w:rPr>
        <w:t>，</w:t>
      </w:r>
      <w:r w:rsidR="00BE3DF2" w:rsidRPr="00ED3EE0">
        <w:rPr>
          <w:rFonts w:hint="eastAsia"/>
          <w:color w:val="000000" w:themeColor="text1"/>
        </w:rPr>
        <w:t>上杉健太朗</w:t>
      </w:r>
      <w:r w:rsidR="004C094E" w:rsidRPr="00ED3EE0">
        <w:rPr>
          <w:rFonts w:hint="eastAsia"/>
          <w:color w:val="000000" w:themeColor="text1"/>
          <w:vertAlign w:val="superscript"/>
        </w:rPr>
        <w:t>**</w:t>
      </w:r>
      <w:r w:rsidRPr="00ED3EE0">
        <w:rPr>
          <w:rFonts w:hint="eastAsia"/>
          <w:color w:val="000000" w:themeColor="text1"/>
          <w:vertAlign w:val="superscript"/>
        </w:rPr>
        <w:t>*</w:t>
      </w:r>
      <w:r w:rsidR="004C094E" w:rsidRPr="00ED3EE0">
        <w:rPr>
          <w:rFonts w:hint="eastAsia"/>
          <w:color w:val="000000" w:themeColor="text1"/>
          <w:vertAlign w:val="superscript"/>
        </w:rPr>
        <w:t>*</w:t>
      </w:r>
      <w:r w:rsidR="00BE3DF2" w:rsidRPr="00ED3EE0">
        <w:rPr>
          <w:rFonts w:hint="eastAsia"/>
          <w:color w:val="000000" w:themeColor="text1"/>
        </w:rPr>
        <w:t>，小林正和</w:t>
      </w:r>
      <w:r w:rsidRPr="00ED3EE0">
        <w:rPr>
          <w:rFonts w:hint="eastAsia"/>
          <w:color w:val="000000" w:themeColor="text1"/>
          <w:vertAlign w:val="superscript"/>
        </w:rPr>
        <w:t>*</w:t>
      </w:r>
    </w:p>
    <w:p w:rsidR="00A55D50" w:rsidRDefault="00320F51" w:rsidP="00EC7D9C">
      <w:pPr>
        <w:ind w:left="-10" w:right="333" w:firstLineChars="0" w:firstLine="0"/>
        <w:rPr>
          <w:rFonts w:hint="eastAsia"/>
          <w:color w:val="000000" w:themeColor="text1"/>
          <w:vertAlign w:val="superscript"/>
        </w:rPr>
      </w:pPr>
      <w:r w:rsidRPr="00ED3EE0">
        <w:rPr>
          <w:rFonts w:hint="eastAsia"/>
          <w:color w:val="000000" w:themeColor="text1"/>
        </w:rPr>
        <w:t>Kazuyuki Shimizu</w:t>
      </w:r>
      <w:r w:rsidRPr="00ED3EE0">
        <w:rPr>
          <w:rFonts w:hint="eastAsia"/>
          <w:color w:val="000000" w:themeColor="text1"/>
          <w:vertAlign w:val="superscript"/>
        </w:rPr>
        <w:t>*</w:t>
      </w:r>
      <w:r w:rsidRPr="00ED3EE0">
        <w:rPr>
          <w:rFonts w:hint="eastAsia"/>
          <w:color w:val="000000" w:themeColor="text1"/>
        </w:rPr>
        <w:t>, Hiroyuki Toda</w:t>
      </w:r>
      <w:r w:rsidRPr="00ED3EE0">
        <w:rPr>
          <w:rFonts w:hint="eastAsia"/>
          <w:color w:val="000000" w:themeColor="text1"/>
          <w:vertAlign w:val="superscript"/>
        </w:rPr>
        <w:t>*</w:t>
      </w:r>
      <w:r w:rsidRPr="00ED3EE0">
        <w:rPr>
          <w:rFonts w:hint="eastAsia"/>
          <w:color w:val="000000" w:themeColor="text1"/>
        </w:rPr>
        <w:t xml:space="preserve">, </w:t>
      </w:r>
      <w:r w:rsidRPr="00ED3EE0">
        <w:rPr>
          <w:color w:val="000000" w:themeColor="text1"/>
        </w:rPr>
        <w:t xml:space="preserve">Jean-Yves </w:t>
      </w:r>
      <w:proofErr w:type="spellStart"/>
      <w:r w:rsidRPr="00ED3EE0">
        <w:rPr>
          <w:color w:val="000000" w:themeColor="text1"/>
        </w:rPr>
        <w:t>Buffiere</w:t>
      </w:r>
      <w:proofErr w:type="spellEnd"/>
      <w:r w:rsidRPr="00ED3EE0">
        <w:rPr>
          <w:rFonts w:hint="eastAsia"/>
          <w:color w:val="000000" w:themeColor="text1"/>
          <w:vertAlign w:val="superscript"/>
        </w:rPr>
        <w:t>**</w:t>
      </w:r>
      <w:r w:rsidRPr="00ED3EE0">
        <w:rPr>
          <w:rFonts w:hint="eastAsia"/>
          <w:color w:val="000000" w:themeColor="text1"/>
        </w:rPr>
        <w:t>,</w:t>
      </w:r>
      <w:r w:rsidRPr="00ED3EE0">
        <w:rPr>
          <w:color w:val="000000" w:themeColor="text1"/>
        </w:rPr>
        <w:t xml:space="preserve"> </w:t>
      </w:r>
      <w:proofErr w:type="spellStart"/>
      <w:r w:rsidRPr="00ED3EE0">
        <w:rPr>
          <w:color w:val="000000" w:themeColor="text1"/>
        </w:rPr>
        <w:t>Joël</w:t>
      </w:r>
      <w:proofErr w:type="spellEnd"/>
      <w:r w:rsidRPr="00ED3EE0">
        <w:rPr>
          <w:color w:val="000000" w:themeColor="text1"/>
        </w:rPr>
        <w:t xml:space="preserve"> </w:t>
      </w:r>
      <w:proofErr w:type="spellStart"/>
      <w:r w:rsidRPr="00ED3EE0">
        <w:rPr>
          <w:color w:val="000000" w:themeColor="text1"/>
        </w:rPr>
        <w:t>Lachambre</w:t>
      </w:r>
      <w:proofErr w:type="spellEnd"/>
      <w:r w:rsidRPr="00ED3EE0">
        <w:rPr>
          <w:rFonts w:hint="eastAsia"/>
          <w:color w:val="000000" w:themeColor="text1"/>
          <w:vertAlign w:val="superscript"/>
        </w:rPr>
        <w:t>**</w:t>
      </w:r>
      <w:r w:rsidRPr="00ED3EE0">
        <w:rPr>
          <w:rFonts w:hint="eastAsia"/>
          <w:color w:val="000000" w:themeColor="text1"/>
        </w:rPr>
        <w:t>，</w:t>
      </w:r>
      <w:proofErr w:type="spellStart"/>
      <w:r w:rsidRPr="00ED3EE0">
        <w:rPr>
          <w:rFonts w:hint="eastAsia"/>
          <w:color w:val="000000" w:themeColor="text1"/>
        </w:rPr>
        <w:t>Kentaro</w:t>
      </w:r>
      <w:proofErr w:type="spellEnd"/>
      <w:r w:rsidRPr="00ED3EE0">
        <w:rPr>
          <w:rFonts w:hint="eastAsia"/>
          <w:color w:val="000000" w:themeColor="text1"/>
        </w:rPr>
        <w:t xml:space="preserve"> </w:t>
      </w:r>
      <w:proofErr w:type="spellStart"/>
      <w:r w:rsidRPr="00ED3EE0">
        <w:rPr>
          <w:rFonts w:hint="eastAsia"/>
          <w:color w:val="000000" w:themeColor="text1"/>
        </w:rPr>
        <w:t>Uesugi</w:t>
      </w:r>
      <w:proofErr w:type="spellEnd"/>
      <w:r w:rsidRPr="00ED3EE0">
        <w:rPr>
          <w:rFonts w:hint="eastAsia"/>
          <w:color w:val="000000" w:themeColor="text1"/>
          <w:vertAlign w:val="superscript"/>
        </w:rPr>
        <w:t>*</w:t>
      </w:r>
      <w:r w:rsidRPr="00ED3EE0">
        <w:rPr>
          <w:rFonts w:hint="eastAsia"/>
          <w:color w:val="000000" w:themeColor="text1"/>
        </w:rPr>
        <w:t>, Masakazu Kobayashi</w:t>
      </w:r>
      <w:r w:rsidRPr="00ED3EE0">
        <w:rPr>
          <w:rFonts w:hint="eastAsia"/>
          <w:color w:val="000000" w:themeColor="text1"/>
          <w:vertAlign w:val="superscript"/>
        </w:rPr>
        <w:t>*</w:t>
      </w:r>
    </w:p>
    <w:p w:rsidR="00754418" w:rsidRPr="00ED3EE0" w:rsidRDefault="00754418" w:rsidP="00EC7D9C">
      <w:pPr>
        <w:ind w:left="-10" w:right="333" w:firstLineChars="0" w:firstLine="0"/>
        <w:rPr>
          <w:color w:val="000000" w:themeColor="text1"/>
        </w:rPr>
      </w:pPr>
    </w:p>
    <w:p w:rsidR="00754418" w:rsidRPr="00ED3EE0" w:rsidRDefault="00754418" w:rsidP="00754418">
      <w:pPr>
        <w:ind w:firstLineChars="0" w:firstLine="0"/>
        <w:rPr>
          <w:color w:val="000000" w:themeColor="text1"/>
          <w:szCs w:val="21"/>
        </w:rPr>
      </w:pPr>
      <w:r>
        <w:rPr>
          <w:rFonts w:hint="eastAsia"/>
          <w:color w:val="000000" w:themeColor="text1"/>
          <w:szCs w:val="21"/>
        </w:rPr>
        <w:t>*</w:t>
      </w:r>
      <w:r w:rsidRPr="00ED3EE0">
        <w:rPr>
          <w:rFonts w:hint="eastAsia"/>
          <w:color w:val="000000" w:themeColor="text1"/>
          <w:szCs w:val="21"/>
        </w:rPr>
        <w:t xml:space="preserve">   </w:t>
      </w:r>
      <w:r w:rsidRPr="00ED3EE0">
        <w:rPr>
          <w:rFonts w:hint="eastAsia"/>
          <w:color w:val="000000" w:themeColor="text1"/>
          <w:szCs w:val="21"/>
        </w:rPr>
        <w:t>豊橋技術科学大学</w:t>
      </w:r>
      <w:r w:rsidRPr="00ED3EE0">
        <w:rPr>
          <w:rFonts w:hint="eastAsia"/>
          <w:color w:val="000000" w:themeColor="text1"/>
          <w:szCs w:val="21"/>
        </w:rPr>
        <w:t xml:space="preserve"> </w:t>
      </w:r>
      <w:r w:rsidRPr="00ED3EE0">
        <w:rPr>
          <w:rFonts w:hint="eastAsia"/>
          <w:color w:val="000000" w:themeColor="text1"/>
          <w:szCs w:val="21"/>
        </w:rPr>
        <w:t>機械工学系</w:t>
      </w:r>
    </w:p>
    <w:p w:rsidR="00754418" w:rsidRPr="00ED3EE0" w:rsidRDefault="00754418" w:rsidP="00754418">
      <w:pPr>
        <w:ind w:left="840" w:firstLineChars="0" w:firstLine="0"/>
        <w:rPr>
          <w:color w:val="000000" w:themeColor="text1"/>
          <w:szCs w:val="21"/>
        </w:rPr>
      </w:pPr>
      <w:r w:rsidRPr="00ED3EE0">
        <w:rPr>
          <w:rFonts w:hint="eastAsia"/>
          <w:color w:val="000000" w:themeColor="text1"/>
          <w:szCs w:val="21"/>
        </w:rPr>
        <w:t>Department of Mechanical Engineering, Toyohashi University of Technology</w:t>
      </w:r>
    </w:p>
    <w:p w:rsidR="00273072" w:rsidRPr="00ED3EE0" w:rsidRDefault="004C094E" w:rsidP="00622E3D">
      <w:pPr>
        <w:ind w:firstLineChars="0" w:firstLine="0"/>
        <w:rPr>
          <w:rFonts w:hint="eastAsia"/>
          <w:color w:val="000000" w:themeColor="text1"/>
        </w:rPr>
      </w:pPr>
      <w:r w:rsidRPr="00ED3EE0">
        <w:rPr>
          <w:rFonts w:hint="eastAsia"/>
          <w:color w:val="000000" w:themeColor="text1"/>
        </w:rPr>
        <w:t>*</w:t>
      </w:r>
      <w:r w:rsidR="00754418">
        <w:rPr>
          <w:rFonts w:hint="eastAsia"/>
          <w:color w:val="000000" w:themeColor="text1"/>
        </w:rPr>
        <w:t>*</w:t>
      </w:r>
      <w:r w:rsidR="00622E3D" w:rsidRPr="00ED3EE0">
        <w:rPr>
          <w:rFonts w:hint="eastAsia"/>
          <w:color w:val="000000" w:themeColor="text1"/>
        </w:rPr>
        <w:t xml:space="preserve"> </w:t>
      </w:r>
      <w:r w:rsidR="007F6C8E" w:rsidRPr="00ED3EE0">
        <w:rPr>
          <w:rFonts w:hint="eastAsia"/>
          <w:color w:val="000000" w:themeColor="text1"/>
        </w:rPr>
        <w:tab/>
      </w:r>
      <w:r w:rsidR="00273072" w:rsidRPr="00ED3EE0">
        <w:rPr>
          <w:rFonts w:hint="eastAsia"/>
          <w:color w:val="000000" w:themeColor="text1"/>
        </w:rPr>
        <w:t>九州大学　工学研究院　機械工学部門</w:t>
      </w:r>
    </w:p>
    <w:p w:rsidR="00273072" w:rsidRPr="00ED3EE0" w:rsidRDefault="00273072" w:rsidP="00273072">
      <w:pPr>
        <w:ind w:left="840" w:firstLineChars="0" w:firstLine="0"/>
        <w:rPr>
          <w:rFonts w:hint="eastAsia"/>
          <w:color w:val="000000" w:themeColor="text1"/>
        </w:rPr>
      </w:pPr>
      <w:r w:rsidRPr="00ED3EE0">
        <w:rPr>
          <w:rFonts w:hint="eastAsia"/>
          <w:color w:val="000000" w:themeColor="text1"/>
          <w:szCs w:val="21"/>
        </w:rPr>
        <w:t>Department of Mechanical Engineering, Faculty of Engineering, Kyushu University</w:t>
      </w:r>
    </w:p>
    <w:p w:rsidR="00622E3D" w:rsidRPr="00ED3EE0" w:rsidRDefault="00622E3D" w:rsidP="007F6C8E">
      <w:pPr>
        <w:ind w:left="840" w:right="333" w:firstLineChars="0" w:hanging="840"/>
        <w:rPr>
          <w:color w:val="000000" w:themeColor="text1"/>
        </w:rPr>
      </w:pPr>
      <w:r w:rsidRPr="00ED3EE0">
        <w:rPr>
          <w:rFonts w:hint="eastAsia"/>
          <w:color w:val="000000" w:themeColor="text1"/>
        </w:rPr>
        <w:t>**</w:t>
      </w:r>
      <w:r w:rsidR="00273072" w:rsidRPr="00ED3EE0">
        <w:rPr>
          <w:rFonts w:hint="eastAsia"/>
          <w:color w:val="000000" w:themeColor="text1"/>
        </w:rPr>
        <w:t>*</w:t>
      </w:r>
      <w:r w:rsidRPr="00ED3EE0">
        <w:rPr>
          <w:rFonts w:hint="eastAsia"/>
          <w:color w:val="000000" w:themeColor="text1"/>
        </w:rPr>
        <w:t xml:space="preserve"> </w:t>
      </w:r>
      <w:r w:rsidR="007F6C8E" w:rsidRPr="00ED3EE0">
        <w:rPr>
          <w:rFonts w:hint="eastAsia"/>
          <w:color w:val="000000" w:themeColor="text1"/>
        </w:rPr>
        <w:tab/>
      </w:r>
      <w:r w:rsidR="00D6042A" w:rsidRPr="00ED3EE0">
        <w:rPr>
          <w:color w:val="000000" w:themeColor="text1"/>
        </w:rPr>
        <w:t>INSA de L</w:t>
      </w:r>
      <w:r w:rsidR="00D6042A" w:rsidRPr="00ED3EE0">
        <w:rPr>
          <w:rFonts w:hint="eastAsia"/>
          <w:color w:val="000000" w:themeColor="text1"/>
        </w:rPr>
        <w:t xml:space="preserve">yon, </w:t>
      </w:r>
      <w:proofErr w:type="spellStart"/>
      <w:r w:rsidR="00D6042A" w:rsidRPr="00ED3EE0">
        <w:rPr>
          <w:color w:val="000000" w:themeColor="text1"/>
        </w:rPr>
        <w:t>Laboratoire</w:t>
      </w:r>
      <w:proofErr w:type="spellEnd"/>
      <w:r w:rsidR="00D6042A" w:rsidRPr="00ED3EE0">
        <w:rPr>
          <w:color w:val="000000" w:themeColor="text1"/>
        </w:rPr>
        <w:t xml:space="preserve"> MATEIS</w:t>
      </w:r>
      <w:r w:rsidR="00EF58BD" w:rsidRPr="00ED3EE0">
        <w:rPr>
          <w:rFonts w:hint="eastAsia"/>
          <w:color w:val="000000" w:themeColor="text1"/>
        </w:rPr>
        <w:t xml:space="preserve"> </w:t>
      </w:r>
      <w:proofErr w:type="spellStart"/>
      <w:r w:rsidR="00EF58BD" w:rsidRPr="00ED3EE0">
        <w:rPr>
          <w:color w:val="000000" w:themeColor="text1"/>
        </w:rPr>
        <w:t>umr</w:t>
      </w:r>
      <w:proofErr w:type="spellEnd"/>
      <w:r w:rsidR="00EF58BD" w:rsidRPr="00ED3EE0">
        <w:rPr>
          <w:color w:val="000000" w:themeColor="text1"/>
        </w:rPr>
        <w:t xml:space="preserve"> CNRS 5510</w:t>
      </w:r>
    </w:p>
    <w:p w:rsidR="00622E3D" w:rsidRPr="00ED3EE0" w:rsidRDefault="00622E3D" w:rsidP="007F6C8E">
      <w:pPr>
        <w:ind w:right="333" w:firstLineChars="0" w:hanging="10"/>
        <w:rPr>
          <w:color w:val="000000" w:themeColor="text1"/>
          <w:szCs w:val="21"/>
        </w:rPr>
      </w:pPr>
      <w:r w:rsidRPr="00ED3EE0">
        <w:rPr>
          <w:rFonts w:hint="eastAsia"/>
          <w:color w:val="000000" w:themeColor="text1"/>
        </w:rPr>
        <w:t>***</w:t>
      </w:r>
      <w:r w:rsidR="00273072" w:rsidRPr="00ED3EE0">
        <w:rPr>
          <w:rFonts w:hint="eastAsia"/>
          <w:color w:val="000000" w:themeColor="text1"/>
        </w:rPr>
        <w:t>*</w:t>
      </w:r>
      <w:r w:rsidR="007F6C8E" w:rsidRPr="00ED3EE0">
        <w:rPr>
          <w:rFonts w:hint="eastAsia"/>
          <w:color w:val="000000" w:themeColor="text1"/>
        </w:rPr>
        <w:tab/>
      </w:r>
      <w:r w:rsidR="007F6C8E" w:rsidRPr="00ED3EE0">
        <w:rPr>
          <w:rFonts w:hint="eastAsia"/>
          <w:color w:val="000000" w:themeColor="text1"/>
          <w:szCs w:val="21"/>
        </w:rPr>
        <w:t>（財）高輝度光科学研究センター</w:t>
      </w:r>
    </w:p>
    <w:p w:rsidR="007F6C8E" w:rsidRPr="00ED3EE0" w:rsidRDefault="007F6C8E" w:rsidP="007F6C8E">
      <w:pPr>
        <w:ind w:left="840" w:right="333" w:firstLineChars="0" w:firstLine="5"/>
        <w:rPr>
          <w:color w:val="000000" w:themeColor="text1"/>
        </w:rPr>
      </w:pPr>
      <w:r w:rsidRPr="00ED3EE0">
        <w:rPr>
          <w:rFonts w:hint="eastAsia"/>
          <w:color w:val="000000" w:themeColor="text1"/>
          <w:szCs w:val="21"/>
        </w:rPr>
        <w:t xml:space="preserve">Japan Synchrotron Radiation Research </w:t>
      </w:r>
      <w:r w:rsidRPr="00ED3EE0">
        <w:rPr>
          <w:color w:val="000000" w:themeColor="text1"/>
          <w:szCs w:val="21"/>
        </w:rPr>
        <w:t>Institute</w:t>
      </w:r>
    </w:p>
    <w:p w:rsidR="00A55D50" w:rsidRPr="00ED3EE0" w:rsidRDefault="00320F51" w:rsidP="004E4CE2">
      <w:pPr>
        <w:widowControl/>
        <w:ind w:left="-10" w:right="333" w:firstLineChars="0" w:firstLine="0"/>
        <w:rPr>
          <w:color w:val="000000" w:themeColor="text1"/>
        </w:rPr>
      </w:pPr>
      <w:r w:rsidRPr="00ED3EE0">
        <w:rPr>
          <w:rFonts w:hint="eastAsia"/>
          <w:color w:val="000000" w:themeColor="text1"/>
        </w:rPr>
        <w:t xml:space="preserve">Keyword: </w:t>
      </w:r>
      <w:r w:rsidR="00A55D50" w:rsidRPr="00ED3EE0">
        <w:rPr>
          <w:rFonts w:hint="eastAsia"/>
          <w:color w:val="000000" w:themeColor="text1"/>
        </w:rPr>
        <w:t xml:space="preserve">Nodular ductile iron, Fatigue crack, </w:t>
      </w:r>
      <w:r w:rsidR="00D36158" w:rsidRPr="00ED3EE0">
        <w:rPr>
          <w:rFonts w:hint="eastAsia"/>
          <w:color w:val="000000" w:themeColor="text1"/>
        </w:rPr>
        <w:t xml:space="preserve">Synchrotron radiation, </w:t>
      </w:r>
      <w:r w:rsidR="00A55D50" w:rsidRPr="00ED3EE0">
        <w:rPr>
          <w:rFonts w:hint="eastAsia"/>
          <w:color w:val="000000" w:themeColor="text1"/>
        </w:rPr>
        <w:t>X-ray CT, Strain mapping</w:t>
      </w:r>
    </w:p>
    <w:p w:rsidR="006C68CC" w:rsidRPr="00ED3EE0" w:rsidRDefault="00A55D50" w:rsidP="00EA38DC">
      <w:pPr>
        <w:ind w:left="-10" w:right="333" w:firstLineChars="0" w:firstLine="0"/>
        <w:rPr>
          <w:color w:val="000000" w:themeColor="text1"/>
        </w:rPr>
      </w:pPr>
      <w:r w:rsidRPr="00ED3EE0">
        <w:rPr>
          <w:rFonts w:hint="eastAsia"/>
          <w:color w:val="000000" w:themeColor="text1"/>
        </w:rPr>
        <w:t>球状黒鉛鋳鉄，疲労き裂，</w:t>
      </w:r>
      <w:r w:rsidR="00D36158" w:rsidRPr="00ED3EE0">
        <w:rPr>
          <w:rFonts w:hint="eastAsia"/>
          <w:color w:val="000000" w:themeColor="text1"/>
        </w:rPr>
        <w:t>放射光，</w:t>
      </w:r>
      <w:r w:rsidRPr="00ED3EE0">
        <w:rPr>
          <w:rFonts w:hint="eastAsia"/>
          <w:color w:val="000000" w:themeColor="text1"/>
        </w:rPr>
        <w:t>X</w:t>
      </w:r>
      <w:r w:rsidRPr="00ED3EE0">
        <w:rPr>
          <w:rFonts w:hint="eastAsia"/>
          <w:color w:val="000000" w:themeColor="text1"/>
        </w:rPr>
        <w:t>線</w:t>
      </w:r>
      <w:r w:rsidRPr="00ED3EE0">
        <w:rPr>
          <w:rFonts w:hint="eastAsia"/>
          <w:color w:val="000000" w:themeColor="text1"/>
        </w:rPr>
        <w:t>CT</w:t>
      </w:r>
      <w:r w:rsidRPr="00ED3EE0">
        <w:rPr>
          <w:rFonts w:hint="eastAsia"/>
          <w:color w:val="000000" w:themeColor="text1"/>
        </w:rPr>
        <w:t>，歪みマッピング</w:t>
      </w:r>
      <w:r w:rsidR="006C68CC" w:rsidRPr="00ED3EE0">
        <w:rPr>
          <w:color w:val="000000" w:themeColor="text1"/>
        </w:rPr>
        <w:br w:type="page"/>
      </w:r>
    </w:p>
    <w:p w:rsidR="00A55D50" w:rsidRPr="00ED3EE0" w:rsidRDefault="00320F51" w:rsidP="00585B1B">
      <w:pPr>
        <w:pStyle w:val="-"/>
        <w:rPr>
          <w:color w:val="000000" w:themeColor="text1"/>
        </w:rPr>
      </w:pPr>
      <w:r w:rsidRPr="00ED3EE0">
        <w:rPr>
          <w:color w:val="000000" w:themeColor="text1"/>
        </w:rPr>
        <w:lastRenderedPageBreak/>
        <w:t>Abstract</w:t>
      </w:r>
    </w:p>
    <w:p w:rsidR="00686117" w:rsidRPr="00ED3EE0" w:rsidRDefault="00585B1B" w:rsidP="00585B1B">
      <w:pPr>
        <w:ind w:left="-10" w:right="333" w:firstLineChars="0" w:firstLine="850"/>
        <w:rPr>
          <w:rFonts w:hint="eastAsia"/>
          <w:color w:val="000000" w:themeColor="text1"/>
        </w:rPr>
      </w:pPr>
      <w:r w:rsidRPr="00ED3EE0">
        <w:rPr>
          <w:rFonts w:hint="eastAsia"/>
          <w:color w:val="000000" w:themeColor="text1"/>
        </w:rPr>
        <w:t>Recently, high s</w:t>
      </w:r>
      <w:r w:rsidR="00215E6D" w:rsidRPr="00ED3EE0">
        <w:rPr>
          <w:rFonts w:hint="eastAsia"/>
          <w:color w:val="000000" w:themeColor="text1"/>
        </w:rPr>
        <w:t>patial resolution</w:t>
      </w:r>
      <w:r w:rsidRPr="00ED3EE0">
        <w:rPr>
          <w:rFonts w:hint="eastAsia"/>
          <w:color w:val="000000" w:themeColor="text1"/>
        </w:rPr>
        <w:t xml:space="preserve">, which is close to the physical limit, has been achieved in the </w:t>
      </w:r>
      <w:r w:rsidR="00A656E0" w:rsidRPr="00ED3EE0">
        <w:rPr>
          <w:color w:val="000000" w:themeColor="text1"/>
        </w:rPr>
        <w:t>synchrotron</w:t>
      </w:r>
      <w:r w:rsidR="00A656E0" w:rsidRPr="00ED3EE0">
        <w:rPr>
          <w:rFonts w:hint="eastAsia"/>
          <w:color w:val="000000" w:themeColor="text1"/>
        </w:rPr>
        <w:t xml:space="preserve"> X-ray tomography technique</w:t>
      </w:r>
      <w:r w:rsidR="00685B2F" w:rsidRPr="00ED3EE0">
        <w:rPr>
          <w:rFonts w:hint="eastAsia"/>
          <w:color w:val="000000" w:themeColor="text1"/>
        </w:rPr>
        <w:t>,</w:t>
      </w:r>
      <w:r w:rsidRPr="00ED3EE0">
        <w:rPr>
          <w:rFonts w:hint="eastAsia"/>
          <w:color w:val="000000" w:themeColor="text1"/>
        </w:rPr>
        <w:t xml:space="preserve"> in which </w:t>
      </w:r>
      <w:r w:rsidR="00155B77" w:rsidRPr="00ED3EE0">
        <w:rPr>
          <w:rFonts w:hint="eastAsia"/>
          <w:color w:val="000000" w:themeColor="text1"/>
        </w:rPr>
        <w:t>high resolution 3D imaging had been diff</w:t>
      </w:r>
      <w:r w:rsidR="00685B2F" w:rsidRPr="00ED3EE0">
        <w:rPr>
          <w:rFonts w:hint="eastAsia"/>
          <w:color w:val="000000" w:themeColor="text1"/>
        </w:rPr>
        <w:t>icult. In the present study, its ap</w:t>
      </w:r>
      <w:r w:rsidR="00155B77" w:rsidRPr="00ED3EE0">
        <w:rPr>
          <w:rFonts w:hint="eastAsia"/>
          <w:color w:val="000000" w:themeColor="text1"/>
        </w:rPr>
        <w:t>plicability to 4D imaging (i.e., consecutive capturing of 3D images)</w:t>
      </w:r>
      <w:r w:rsidR="00685B2F" w:rsidRPr="00ED3EE0">
        <w:rPr>
          <w:rFonts w:hint="eastAsia"/>
          <w:color w:val="000000" w:themeColor="text1"/>
        </w:rPr>
        <w:t xml:space="preserve"> is investigated</w:t>
      </w:r>
      <w:r w:rsidR="00A66299">
        <w:rPr>
          <w:rFonts w:hint="eastAsia"/>
          <w:color w:val="000000" w:themeColor="text1"/>
        </w:rPr>
        <w:t xml:space="preserve">, </w:t>
      </w:r>
      <w:r w:rsidR="00686117" w:rsidRPr="00ED3EE0">
        <w:rPr>
          <w:rFonts w:hint="eastAsia"/>
          <w:color w:val="000000" w:themeColor="text1"/>
        </w:rPr>
        <w:t xml:space="preserve">then </w:t>
      </w:r>
      <w:r w:rsidR="00A66299">
        <w:rPr>
          <w:rFonts w:hint="eastAsia"/>
          <w:color w:val="000000" w:themeColor="text1"/>
        </w:rPr>
        <w:t xml:space="preserve">being actually </w:t>
      </w:r>
      <w:r w:rsidR="00686117" w:rsidRPr="00ED3EE0">
        <w:rPr>
          <w:rFonts w:hint="eastAsia"/>
          <w:color w:val="000000" w:themeColor="text1"/>
        </w:rPr>
        <w:t>applied to the fatigue crack propagation behavior</w:t>
      </w:r>
      <w:r w:rsidR="00A66299">
        <w:rPr>
          <w:rFonts w:hint="eastAsia"/>
          <w:color w:val="000000" w:themeColor="text1"/>
        </w:rPr>
        <w:t xml:space="preserve"> of </w:t>
      </w:r>
      <w:r w:rsidR="00686117" w:rsidRPr="00ED3EE0">
        <w:rPr>
          <w:rFonts w:hint="eastAsia"/>
          <w:color w:val="000000" w:themeColor="text1"/>
        </w:rPr>
        <w:t>a ductile cast iron. The shape and spatial distribution of graphite nodules and the 3D morphologies, opening displacement and crack growth rate of a crack are measured together with crack-tip strain mapping. Significantly complex shape of graphite nodules and a crack can be observed.</w:t>
      </w:r>
    </w:p>
    <w:p w:rsidR="003A68C3" w:rsidRPr="00ED3EE0" w:rsidRDefault="00805D5C" w:rsidP="00585B1B">
      <w:pPr>
        <w:ind w:left="-10" w:right="333" w:firstLineChars="0" w:firstLine="850"/>
        <w:rPr>
          <w:color w:val="000000" w:themeColor="text1"/>
        </w:rPr>
      </w:pPr>
      <w:r w:rsidRPr="00ED3EE0">
        <w:rPr>
          <w:rFonts w:hint="eastAsia"/>
          <w:color w:val="000000" w:themeColor="text1"/>
        </w:rPr>
        <w:t xml:space="preserve">The fatigue crack </w:t>
      </w:r>
      <w:r w:rsidR="00686117" w:rsidRPr="00ED3EE0">
        <w:rPr>
          <w:rFonts w:hint="eastAsia"/>
          <w:color w:val="000000" w:themeColor="text1"/>
        </w:rPr>
        <w:t xml:space="preserve">is propagated with absorbing graphite nodules successively. Its </w:t>
      </w:r>
      <w:r w:rsidRPr="00ED3EE0">
        <w:rPr>
          <w:rFonts w:hint="eastAsia"/>
          <w:color w:val="000000" w:themeColor="text1"/>
        </w:rPr>
        <w:t xml:space="preserve">growth </w:t>
      </w:r>
      <w:r w:rsidRPr="00ED3EE0">
        <w:rPr>
          <w:color w:val="000000" w:themeColor="text1"/>
        </w:rPr>
        <w:t xml:space="preserve">behavior </w:t>
      </w:r>
      <w:r w:rsidR="00685B2F" w:rsidRPr="00ED3EE0">
        <w:rPr>
          <w:rFonts w:hint="eastAsia"/>
          <w:color w:val="000000" w:themeColor="text1"/>
        </w:rPr>
        <w:t>is affected strongly due to s</w:t>
      </w:r>
      <w:r w:rsidR="00047546" w:rsidRPr="00ED3EE0">
        <w:rPr>
          <w:color w:val="000000" w:themeColor="text1"/>
        </w:rPr>
        <w:t>tress shielding</w:t>
      </w:r>
      <w:r w:rsidR="00686117" w:rsidRPr="00ED3EE0">
        <w:rPr>
          <w:rFonts w:hint="eastAsia"/>
          <w:color w:val="000000" w:themeColor="text1"/>
        </w:rPr>
        <w:t xml:space="preserve"> </w:t>
      </w:r>
      <w:r w:rsidR="00047546" w:rsidRPr="00ED3EE0">
        <w:rPr>
          <w:color w:val="000000" w:themeColor="text1"/>
        </w:rPr>
        <w:t>/</w:t>
      </w:r>
      <w:r w:rsidR="00686117" w:rsidRPr="00ED3EE0">
        <w:rPr>
          <w:rFonts w:hint="eastAsia"/>
          <w:color w:val="000000" w:themeColor="text1"/>
        </w:rPr>
        <w:t xml:space="preserve"> </w:t>
      </w:r>
      <w:r w:rsidR="00047546" w:rsidRPr="00ED3EE0">
        <w:rPr>
          <w:color w:val="000000" w:themeColor="text1"/>
        </w:rPr>
        <w:t>anti-shielding effect</w:t>
      </w:r>
      <w:r w:rsidR="00047546" w:rsidRPr="00ED3EE0">
        <w:rPr>
          <w:rFonts w:hint="eastAsia"/>
          <w:color w:val="000000" w:themeColor="text1"/>
        </w:rPr>
        <w:t>s.</w:t>
      </w:r>
      <w:r w:rsidR="003A68C3" w:rsidRPr="00ED3EE0">
        <w:rPr>
          <w:rFonts w:hint="eastAsia"/>
          <w:color w:val="000000" w:themeColor="text1"/>
        </w:rPr>
        <w:t xml:space="preserve"> </w:t>
      </w:r>
      <w:r w:rsidR="00686117" w:rsidRPr="00ED3EE0">
        <w:rPr>
          <w:rFonts w:hint="eastAsia"/>
          <w:color w:val="000000" w:themeColor="text1"/>
        </w:rPr>
        <w:t>T</w:t>
      </w:r>
      <w:r w:rsidR="009F3458" w:rsidRPr="00ED3EE0">
        <w:rPr>
          <w:color w:val="000000" w:themeColor="text1"/>
        </w:rPr>
        <w:t>he</w:t>
      </w:r>
      <w:r w:rsidR="009F3458" w:rsidRPr="00ED3EE0">
        <w:rPr>
          <w:rFonts w:hint="eastAsia"/>
          <w:color w:val="000000" w:themeColor="text1"/>
        </w:rPr>
        <w:t xml:space="preserve"> strain </w:t>
      </w:r>
      <w:r w:rsidR="00D73F2D" w:rsidRPr="00ED3EE0">
        <w:rPr>
          <w:color w:val="000000" w:themeColor="text1"/>
        </w:rPr>
        <w:t xml:space="preserve">distributions around </w:t>
      </w:r>
      <w:r w:rsidR="00A66299">
        <w:rPr>
          <w:rFonts w:hint="eastAsia"/>
          <w:color w:val="000000" w:themeColor="text1"/>
        </w:rPr>
        <w:t xml:space="preserve">a </w:t>
      </w:r>
      <w:r w:rsidR="00D73F2D" w:rsidRPr="00ED3EE0">
        <w:rPr>
          <w:color w:val="000000" w:themeColor="text1"/>
        </w:rPr>
        <w:t xml:space="preserve">crack-tip </w:t>
      </w:r>
      <w:r w:rsidR="00686117" w:rsidRPr="00ED3EE0">
        <w:rPr>
          <w:rFonts w:hint="eastAsia"/>
          <w:color w:val="000000" w:themeColor="text1"/>
        </w:rPr>
        <w:t xml:space="preserve">appear </w:t>
      </w:r>
      <w:r w:rsidR="00A66299">
        <w:rPr>
          <w:rFonts w:hint="eastAsia"/>
          <w:color w:val="000000" w:themeColor="text1"/>
        </w:rPr>
        <w:t xml:space="preserve">to be </w:t>
      </w:r>
      <w:r w:rsidR="00D73F2D" w:rsidRPr="00ED3EE0">
        <w:rPr>
          <w:rFonts w:hint="eastAsia"/>
          <w:color w:val="000000" w:themeColor="text1"/>
        </w:rPr>
        <w:t xml:space="preserve">discontinuous and </w:t>
      </w:r>
      <w:r w:rsidR="00D73F2D" w:rsidRPr="00ED3EE0">
        <w:rPr>
          <w:color w:val="000000" w:themeColor="text1"/>
        </w:rPr>
        <w:t>heterogeneous</w:t>
      </w:r>
      <w:r w:rsidR="00686117" w:rsidRPr="00ED3EE0">
        <w:rPr>
          <w:rFonts w:hint="eastAsia"/>
          <w:color w:val="000000" w:themeColor="text1"/>
        </w:rPr>
        <w:t xml:space="preserve">. </w:t>
      </w:r>
      <w:r w:rsidR="00685B2F" w:rsidRPr="00ED3EE0">
        <w:rPr>
          <w:rFonts w:hint="eastAsia"/>
          <w:color w:val="000000" w:themeColor="text1"/>
        </w:rPr>
        <w:t xml:space="preserve">The physical mechanisms of three-dimensionally complex crack propagation behaviors are discussed on the basis of these images and </w:t>
      </w:r>
      <w:r w:rsidR="003A68C3" w:rsidRPr="00ED3EE0">
        <w:rPr>
          <w:rFonts w:hint="eastAsia"/>
          <w:color w:val="000000" w:themeColor="text1"/>
        </w:rPr>
        <w:t xml:space="preserve">quantitative </w:t>
      </w:r>
      <w:r w:rsidR="00685B2F" w:rsidRPr="00ED3EE0">
        <w:rPr>
          <w:rFonts w:hint="eastAsia"/>
          <w:color w:val="000000" w:themeColor="text1"/>
        </w:rPr>
        <w:t xml:space="preserve">information. </w:t>
      </w:r>
    </w:p>
    <w:p w:rsidR="00EA38DC" w:rsidRPr="00ED3EE0" w:rsidRDefault="00EA38DC" w:rsidP="003A68C3">
      <w:pPr>
        <w:ind w:left="-10" w:right="333" w:firstLineChars="0" w:firstLine="0"/>
        <w:rPr>
          <w:color w:val="000000" w:themeColor="text1"/>
        </w:rPr>
      </w:pPr>
    </w:p>
    <w:p w:rsidR="00595D3D" w:rsidRPr="00ED3EE0" w:rsidRDefault="00595D3D">
      <w:pPr>
        <w:widowControl/>
        <w:ind w:firstLineChars="0" w:firstLine="0"/>
        <w:jc w:val="left"/>
        <w:rPr>
          <w:rFonts w:asciiTheme="majorEastAsia" w:eastAsiaTheme="majorEastAsia" w:hAnsiTheme="majorEastAsia" w:cstheme="majorBidi"/>
          <w:color w:val="000000" w:themeColor="text1"/>
          <w:szCs w:val="24"/>
        </w:rPr>
      </w:pPr>
      <w:r w:rsidRPr="00ED3EE0">
        <w:rPr>
          <w:color w:val="000000" w:themeColor="text1"/>
        </w:rPr>
        <w:br w:type="page"/>
      </w:r>
    </w:p>
    <w:p w:rsidR="00EA38DC" w:rsidRPr="00ED3EE0" w:rsidRDefault="00EA38DC" w:rsidP="00585B1B">
      <w:pPr>
        <w:pStyle w:val="-"/>
        <w:rPr>
          <w:color w:val="000000" w:themeColor="text1"/>
        </w:rPr>
      </w:pPr>
      <w:r w:rsidRPr="00ED3EE0">
        <w:rPr>
          <w:color w:val="000000" w:themeColor="text1"/>
        </w:rPr>
        <w:lastRenderedPageBreak/>
        <w:t>Abstract</w:t>
      </w:r>
      <w:r w:rsidRPr="00ED3EE0">
        <w:rPr>
          <w:color w:val="000000" w:themeColor="text1"/>
        </w:rPr>
        <w:t>和訳</w:t>
      </w:r>
    </w:p>
    <w:p w:rsidR="00EA38DC" w:rsidRPr="00ED3EE0" w:rsidRDefault="004E4CE2" w:rsidP="00685B2F">
      <w:pPr>
        <w:ind w:left="-10" w:right="333" w:firstLine="327"/>
        <w:rPr>
          <w:color w:val="000000" w:themeColor="text1"/>
        </w:rPr>
      </w:pPr>
      <w:r w:rsidRPr="00ED3EE0">
        <w:rPr>
          <w:color w:val="000000" w:themeColor="text1"/>
        </w:rPr>
        <w:t>ここ数年</w:t>
      </w:r>
      <w:r w:rsidR="00EA38DC" w:rsidRPr="00ED3EE0">
        <w:rPr>
          <w:rFonts w:hint="eastAsia"/>
          <w:color w:val="000000" w:themeColor="text1"/>
        </w:rPr>
        <w:t>，</w:t>
      </w:r>
      <w:r w:rsidRPr="00ED3EE0">
        <w:rPr>
          <w:rFonts w:hint="eastAsia"/>
          <w:color w:val="000000" w:themeColor="text1"/>
        </w:rPr>
        <w:t>従来は放射光</w:t>
      </w:r>
      <w:r w:rsidRPr="00ED3EE0">
        <w:rPr>
          <w:rFonts w:hint="eastAsia"/>
          <w:color w:val="000000" w:themeColor="text1"/>
        </w:rPr>
        <w:t>X</w:t>
      </w:r>
      <w:r w:rsidRPr="00ED3EE0">
        <w:rPr>
          <w:rFonts w:hint="eastAsia"/>
          <w:color w:val="000000" w:themeColor="text1"/>
        </w:rPr>
        <w:t>線トモグラフィーにより高分解能で</w:t>
      </w:r>
      <w:r w:rsidRPr="00ED3EE0">
        <w:rPr>
          <w:rFonts w:hint="eastAsia"/>
          <w:color w:val="000000" w:themeColor="text1"/>
        </w:rPr>
        <w:t>3D</w:t>
      </w:r>
      <w:r w:rsidRPr="00ED3EE0">
        <w:rPr>
          <w:rFonts w:hint="eastAsia"/>
          <w:color w:val="000000" w:themeColor="text1"/>
        </w:rPr>
        <w:t>観察することが困難であった鉄系材料</w:t>
      </w:r>
      <w:r w:rsidR="00685B2F" w:rsidRPr="00ED3EE0">
        <w:rPr>
          <w:rFonts w:hint="eastAsia"/>
          <w:color w:val="000000" w:themeColor="text1"/>
        </w:rPr>
        <w:t>について</w:t>
      </w:r>
      <w:r w:rsidR="00A66299">
        <w:rPr>
          <w:rFonts w:hint="eastAsia"/>
          <w:color w:val="000000" w:themeColor="text1"/>
        </w:rPr>
        <w:t>，</w:t>
      </w:r>
      <w:r w:rsidRPr="00ED3EE0">
        <w:rPr>
          <w:rFonts w:hint="eastAsia"/>
          <w:color w:val="000000" w:themeColor="text1"/>
        </w:rPr>
        <w:t>理論値に近い高</w:t>
      </w:r>
      <w:r w:rsidR="00EA38DC" w:rsidRPr="00ED3EE0">
        <w:rPr>
          <w:rFonts w:hint="eastAsia"/>
          <w:color w:val="000000" w:themeColor="text1"/>
        </w:rPr>
        <w:t>空間分解能</w:t>
      </w:r>
      <w:r w:rsidRPr="00ED3EE0">
        <w:rPr>
          <w:rFonts w:hint="eastAsia"/>
          <w:color w:val="000000" w:themeColor="text1"/>
        </w:rPr>
        <w:t>での観察が実現されている</w:t>
      </w:r>
      <w:r w:rsidR="00A66299">
        <w:rPr>
          <w:rFonts w:hint="eastAsia"/>
          <w:color w:val="000000" w:themeColor="text1"/>
        </w:rPr>
        <w:t>．</w:t>
      </w:r>
      <w:r w:rsidR="00EA38DC" w:rsidRPr="00ED3EE0">
        <w:rPr>
          <w:rFonts w:hint="eastAsia"/>
          <w:color w:val="000000" w:themeColor="text1"/>
        </w:rPr>
        <w:t>本研究では，</w:t>
      </w:r>
      <w:r w:rsidR="00B87E86" w:rsidRPr="00ED3EE0">
        <w:rPr>
          <w:rFonts w:hint="eastAsia"/>
          <w:color w:val="000000" w:themeColor="text1"/>
        </w:rPr>
        <w:t>まず</w:t>
      </w:r>
      <w:r w:rsidR="00A66299">
        <w:rPr>
          <w:rFonts w:hint="eastAsia"/>
          <w:color w:val="000000" w:themeColor="text1"/>
        </w:rPr>
        <w:t>，</w:t>
      </w:r>
      <w:r w:rsidR="00B87E86" w:rsidRPr="00ED3EE0">
        <w:rPr>
          <w:rFonts w:hint="eastAsia"/>
          <w:color w:val="000000" w:themeColor="text1"/>
        </w:rPr>
        <w:t>鉄系材料で</w:t>
      </w:r>
      <w:r w:rsidR="00B87E86" w:rsidRPr="00ED3EE0">
        <w:rPr>
          <w:rFonts w:hint="eastAsia"/>
          <w:color w:val="000000" w:themeColor="text1"/>
        </w:rPr>
        <w:t>4D</w:t>
      </w:r>
      <w:r w:rsidR="00B87E86" w:rsidRPr="00ED3EE0">
        <w:rPr>
          <w:rFonts w:hint="eastAsia"/>
          <w:color w:val="000000" w:themeColor="text1"/>
        </w:rPr>
        <w:t>観察（</w:t>
      </w:r>
      <w:r w:rsidR="00B87E86" w:rsidRPr="00ED3EE0">
        <w:rPr>
          <w:rFonts w:hint="eastAsia"/>
          <w:color w:val="000000" w:themeColor="text1"/>
        </w:rPr>
        <w:t>3D</w:t>
      </w:r>
      <w:r w:rsidR="00B87E86" w:rsidRPr="00ED3EE0">
        <w:rPr>
          <w:rFonts w:hint="eastAsia"/>
          <w:color w:val="000000" w:themeColor="text1"/>
        </w:rPr>
        <w:t>画像の連続取得）が可能であるか</w:t>
      </w:r>
      <w:r w:rsidR="00685B2F" w:rsidRPr="00ED3EE0">
        <w:rPr>
          <w:rFonts w:hint="eastAsia"/>
          <w:color w:val="000000" w:themeColor="text1"/>
        </w:rPr>
        <w:t>を</w:t>
      </w:r>
      <w:r w:rsidR="00B87E86" w:rsidRPr="00ED3EE0">
        <w:rPr>
          <w:rFonts w:hint="eastAsia"/>
          <w:color w:val="000000" w:themeColor="text1"/>
        </w:rPr>
        <w:t>確認した後</w:t>
      </w:r>
      <w:r w:rsidR="00A66299">
        <w:rPr>
          <w:rFonts w:hint="eastAsia"/>
          <w:color w:val="000000" w:themeColor="text1"/>
        </w:rPr>
        <w:t>，</w:t>
      </w:r>
      <w:r w:rsidR="00B87E86" w:rsidRPr="00ED3EE0">
        <w:rPr>
          <w:rFonts w:hint="eastAsia"/>
          <w:color w:val="000000" w:themeColor="text1"/>
        </w:rPr>
        <w:t>これを</w:t>
      </w:r>
      <w:r w:rsidR="00EA38DC" w:rsidRPr="00ED3EE0">
        <w:rPr>
          <w:rFonts w:hint="eastAsia"/>
          <w:color w:val="000000" w:themeColor="text1"/>
        </w:rPr>
        <w:t>球状黒鉛鋳鉄における疲労進展き裂挙動</w:t>
      </w:r>
      <w:r w:rsidR="00B87E86" w:rsidRPr="00ED3EE0">
        <w:rPr>
          <w:rFonts w:hint="eastAsia"/>
          <w:color w:val="000000" w:themeColor="text1"/>
        </w:rPr>
        <w:t>に適用した</w:t>
      </w:r>
      <w:r w:rsidR="00A66299">
        <w:rPr>
          <w:rFonts w:hint="eastAsia"/>
          <w:color w:val="000000" w:themeColor="text1"/>
        </w:rPr>
        <w:t>．</w:t>
      </w:r>
      <w:r w:rsidR="00B87E86" w:rsidRPr="00ED3EE0">
        <w:rPr>
          <w:rFonts w:hint="eastAsia"/>
          <w:color w:val="000000" w:themeColor="text1"/>
        </w:rPr>
        <w:t>3D</w:t>
      </w:r>
      <w:r w:rsidR="00B87E86" w:rsidRPr="00ED3EE0">
        <w:rPr>
          <w:rFonts w:hint="eastAsia"/>
          <w:color w:val="000000" w:themeColor="text1"/>
        </w:rPr>
        <w:t>画像から黒鉛の形状や空間的</w:t>
      </w:r>
      <w:r w:rsidR="00EA38DC" w:rsidRPr="00ED3EE0">
        <w:rPr>
          <w:rFonts w:hint="eastAsia"/>
          <w:color w:val="000000" w:themeColor="text1"/>
        </w:rPr>
        <w:t>分布，き裂の</w:t>
      </w:r>
      <w:r w:rsidR="00EA38DC" w:rsidRPr="00ED3EE0">
        <w:rPr>
          <w:rFonts w:hint="eastAsia"/>
          <w:color w:val="000000" w:themeColor="text1"/>
        </w:rPr>
        <w:t>3D</w:t>
      </w:r>
      <w:r w:rsidR="00EA38DC" w:rsidRPr="00ED3EE0">
        <w:rPr>
          <w:rFonts w:hint="eastAsia"/>
          <w:color w:val="000000" w:themeColor="text1"/>
        </w:rPr>
        <w:t>形態，開口変位，進</w:t>
      </w:r>
      <w:r w:rsidR="00B87E86" w:rsidRPr="00ED3EE0">
        <w:rPr>
          <w:rFonts w:hint="eastAsia"/>
          <w:color w:val="000000" w:themeColor="text1"/>
        </w:rPr>
        <w:t>展速度やき裂先端周囲の</w:t>
      </w:r>
      <w:r w:rsidR="00EA38DC" w:rsidRPr="00ED3EE0">
        <w:rPr>
          <w:rFonts w:hint="eastAsia"/>
          <w:color w:val="000000" w:themeColor="text1"/>
        </w:rPr>
        <w:t>歪み</w:t>
      </w:r>
      <w:r w:rsidR="00F635BF" w:rsidRPr="00ED3EE0">
        <w:rPr>
          <w:rFonts w:hint="eastAsia"/>
          <w:color w:val="000000" w:themeColor="text1"/>
        </w:rPr>
        <w:t>分布</w:t>
      </w:r>
      <w:r w:rsidR="00B87E86" w:rsidRPr="00ED3EE0">
        <w:rPr>
          <w:rFonts w:hint="eastAsia"/>
          <w:color w:val="000000" w:themeColor="text1"/>
        </w:rPr>
        <w:t>を</w:t>
      </w:r>
      <w:r w:rsidR="00EA38DC" w:rsidRPr="00ED3EE0">
        <w:rPr>
          <w:rFonts w:hint="eastAsia"/>
          <w:color w:val="000000" w:themeColor="text1"/>
        </w:rPr>
        <w:t>計測</w:t>
      </w:r>
      <w:r w:rsidR="00B87E86" w:rsidRPr="00ED3EE0">
        <w:rPr>
          <w:rFonts w:hint="eastAsia"/>
          <w:color w:val="000000" w:themeColor="text1"/>
        </w:rPr>
        <w:t>した</w:t>
      </w:r>
      <w:r w:rsidR="00EA38DC" w:rsidRPr="00ED3EE0">
        <w:rPr>
          <w:rFonts w:hint="eastAsia"/>
          <w:color w:val="000000" w:themeColor="text1"/>
        </w:rPr>
        <w:t>．黒鉛</w:t>
      </w:r>
      <w:r w:rsidR="00B87E86" w:rsidRPr="00ED3EE0">
        <w:rPr>
          <w:rFonts w:hint="eastAsia"/>
          <w:color w:val="000000" w:themeColor="text1"/>
        </w:rPr>
        <w:t>や</w:t>
      </w:r>
      <w:r w:rsidR="00EA38DC" w:rsidRPr="00ED3EE0">
        <w:rPr>
          <w:rFonts w:hint="eastAsia"/>
          <w:color w:val="000000" w:themeColor="text1"/>
        </w:rPr>
        <w:t>き裂</w:t>
      </w:r>
      <w:r w:rsidR="00B87E86" w:rsidRPr="00ED3EE0">
        <w:rPr>
          <w:rFonts w:hint="eastAsia"/>
          <w:color w:val="000000" w:themeColor="text1"/>
        </w:rPr>
        <w:t>の</w:t>
      </w:r>
      <w:r w:rsidR="00EA38DC" w:rsidRPr="00ED3EE0">
        <w:rPr>
          <w:rFonts w:hint="eastAsia"/>
          <w:color w:val="000000" w:themeColor="text1"/>
        </w:rPr>
        <w:t>三次元的に非常に複雑</w:t>
      </w:r>
      <w:r w:rsidR="00B87E86" w:rsidRPr="00ED3EE0">
        <w:rPr>
          <w:rFonts w:hint="eastAsia"/>
          <w:color w:val="000000" w:themeColor="text1"/>
        </w:rPr>
        <w:t>な形状が観察できた</w:t>
      </w:r>
      <w:r w:rsidR="00EA38DC" w:rsidRPr="00ED3EE0">
        <w:rPr>
          <w:rFonts w:hint="eastAsia"/>
          <w:color w:val="000000" w:themeColor="text1"/>
        </w:rPr>
        <w:t>．</w:t>
      </w:r>
    </w:p>
    <w:p w:rsidR="00EA38DC" w:rsidRPr="00ED3EE0" w:rsidRDefault="00B87E86" w:rsidP="00685B2F">
      <w:pPr>
        <w:ind w:left="-10" w:right="333" w:firstLine="327"/>
        <w:rPr>
          <w:color w:val="000000" w:themeColor="text1"/>
        </w:rPr>
      </w:pPr>
      <w:r w:rsidRPr="00ED3EE0">
        <w:rPr>
          <w:rFonts w:hint="eastAsia"/>
          <w:color w:val="000000" w:themeColor="text1"/>
        </w:rPr>
        <w:t>疲労き裂は，</w:t>
      </w:r>
      <w:r w:rsidR="00EA38DC" w:rsidRPr="00ED3EE0">
        <w:rPr>
          <w:rFonts w:hint="eastAsia"/>
          <w:color w:val="000000" w:themeColor="text1"/>
        </w:rPr>
        <w:t>黒鉛と</w:t>
      </w:r>
      <w:r w:rsidRPr="00ED3EE0">
        <w:rPr>
          <w:rFonts w:hint="eastAsia"/>
          <w:color w:val="000000" w:themeColor="text1"/>
        </w:rPr>
        <w:t>順次</w:t>
      </w:r>
      <w:r w:rsidR="00EA38DC" w:rsidRPr="00ED3EE0">
        <w:rPr>
          <w:rFonts w:hint="eastAsia"/>
          <w:color w:val="000000" w:themeColor="text1"/>
        </w:rPr>
        <w:t>合体し</w:t>
      </w:r>
      <w:r w:rsidRPr="00ED3EE0">
        <w:rPr>
          <w:rFonts w:hint="eastAsia"/>
          <w:color w:val="000000" w:themeColor="text1"/>
        </w:rPr>
        <w:t>ながら</w:t>
      </w:r>
      <w:r w:rsidR="00EA38DC" w:rsidRPr="00ED3EE0">
        <w:rPr>
          <w:rFonts w:hint="eastAsia"/>
          <w:color w:val="000000" w:themeColor="text1"/>
        </w:rPr>
        <w:t>進展し</w:t>
      </w:r>
      <w:r w:rsidRPr="00ED3EE0">
        <w:rPr>
          <w:rFonts w:hint="eastAsia"/>
          <w:color w:val="000000" w:themeColor="text1"/>
        </w:rPr>
        <w:t>た</w:t>
      </w:r>
      <w:r w:rsidR="00A66299">
        <w:rPr>
          <w:rFonts w:hint="eastAsia"/>
          <w:color w:val="000000" w:themeColor="text1"/>
        </w:rPr>
        <w:t>．</w:t>
      </w:r>
      <w:r w:rsidRPr="00ED3EE0">
        <w:rPr>
          <w:rFonts w:hint="eastAsia"/>
          <w:color w:val="000000" w:themeColor="text1"/>
        </w:rPr>
        <w:t>その</w:t>
      </w:r>
      <w:r w:rsidR="00EA38DC" w:rsidRPr="00ED3EE0">
        <w:rPr>
          <w:rFonts w:hint="eastAsia"/>
          <w:color w:val="000000" w:themeColor="text1"/>
        </w:rPr>
        <w:t>進展挙動は</w:t>
      </w:r>
      <w:r w:rsidRPr="00ED3EE0">
        <w:rPr>
          <w:rFonts w:hint="eastAsia"/>
          <w:color w:val="000000" w:themeColor="text1"/>
        </w:rPr>
        <w:t>，黒鉛による応力遮蔽</w:t>
      </w:r>
      <w:r w:rsidRPr="00ED3EE0">
        <w:rPr>
          <w:rFonts w:hint="eastAsia"/>
          <w:color w:val="000000" w:themeColor="text1"/>
        </w:rPr>
        <w:t>/</w:t>
      </w:r>
      <w:r w:rsidRPr="00ED3EE0">
        <w:rPr>
          <w:rFonts w:hint="eastAsia"/>
          <w:color w:val="000000" w:themeColor="text1"/>
        </w:rPr>
        <w:t>反遮蔽効果により大きな影響を受けた</w:t>
      </w:r>
      <w:r w:rsidR="00EA38DC" w:rsidRPr="00ED3EE0">
        <w:rPr>
          <w:rFonts w:hint="eastAsia"/>
          <w:color w:val="000000" w:themeColor="text1"/>
        </w:rPr>
        <w:t>．き裂先端近傍の歪み分布</w:t>
      </w:r>
      <w:r w:rsidR="00685B2F" w:rsidRPr="00ED3EE0">
        <w:rPr>
          <w:rFonts w:hint="eastAsia"/>
          <w:color w:val="000000" w:themeColor="text1"/>
        </w:rPr>
        <w:t>は不連続かつ不均一であった</w:t>
      </w:r>
      <w:r w:rsidR="00A66299">
        <w:rPr>
          <w:rFonts w:hint="eastAsia"/>
          <w:color w:val="000000" w:themeColor="text1"/>
        </w:rPr>
        <w:t>．</w:t>
      </w:r>
      <w:r w:rsidR="00585B1B" w:rsidRPr="00ED3EE0">
        <w:rPr>
          <w:rFonts w:hint="eastAsia"/>
          <w:color w:val="000000" w:themeColor="text1"/>
        </w:rPr>
        <w:t>き裂の三次元的に複雑な進展挙動の発現メカニズムをこれらの画像や定量化結果より議論した</w:t>
      </w:r>
      <w:r w:rsidR="00A66299">
        <w:rPr>
          <w:rFonts w:hint="eastAsia"/>
          <w:color w:val="000000" w:themeColor="text1"/>
        </w:rPr>
        <w:t>．</w:t>
      </w:r>
    </w:p>
    <w:p w:rsidR="00A55D50" w:rsidRPr="00ED3EE0" w:rsidRDefault="00A55D50" w:rsidP="00A22B2B">
      <w:pPr>
        <w:widowControl/>
        <w:ind w:left="333" w:right="333" w:firstLine="327"/>
        <w:jc w:val="left"/>
        <w:rPr>
          <w:color w:val="000000" w:themeColor="text1"/>
        </w:rPr>
      </w:pPr>
      <w:r w:rsidRPr="00ED3EE0">
        <w:rPr>
          <w:color w:val="000000" w:themeColor="text1"/>
        </w:rPr>
        <w:br w:type="page"/>
      </w:r>
    </w:p>
    <w:p w:rsidR="004F39A6" w:rsidRPr="00ED3EE0" w:rsidRDefault="00BE3DF2" w:rsidP="00585B1B">
      <w:pPr>
        <w:pStyle w:val="-"/>
        <w:numPr>
          <w:ilvl w:val="0"/>
          <w:numId w:val="5"/>
        </w:numPr>
        <w:rPr>
          <w:color w:val="000000" w:themeColor="text1"/>
        </w:rPr>
      </w:pPr>
      <w:r w:rsidRPr="00ED3EE0">
        <w:rPr>
          <w:rFonts w:hint="eastAsia"/>
          <w:color w:val="000000" w:themeColor="text1"/>
        </w:rPr>
        <w:lastRenderedPageBreak/>
        <w:t>緒言</w:t>
      </w:r>
    </w:p>
    <w:p w:rsidR="00750E64" w:rsidRPr="00ED3EE0" w:rsidRDefault="00603CC9" w:rsidP="00D034D9">
      <w:pPr>
        <w:ind w:firstLine="327"/>
        <w:rPr>
          <w:color w:val="000000" w:themeColor="text1"/>
          <w:szCs w:val="21"/>
        </w:rPr>
      </w:pPr>
      <w:r w:rsidRPr="00ED3EE0">
        <w:rPr>
          <w:rFonts w:hint="eastAsia"/>
          <w:color w:val="000000" w:themeColor="text1"/>
          <w:szCs w:val="21"/>
        </w:rPr>
        <w:t>現実の材料の</w:t>
      </w:r>
      <w:r w:rsidR="007C1B4B" w:rsidRPr="00ED3EE0">
        <w:rPr>
          <w:rFonts w:hint="eastAsia"/>
          <w:color w:val="000000" w:themeColor="text1"/>
          <w:szCs w:val="21"/>
        </w:rPr>
        <w:t>き裂</w:t>
      </w:r>
      <w:r w:rsidRPr="00ED3EE0">
        <w:rPr>
          <w:rFonts w:hint="eastAsia"/>
          <w:color w:val="000000" w:themeColor="text1"/>
          <w:szCs w:val="21"/>
        </w:rPr>
        <w:t>は</w:t>
      </w:r>
      <w:r w:rsidR="00A66299">
        <w:rPr>
          <w:rFonts w:hint="eastAsia"/>
          <w:color w:val="000000" w:themeColor="text1"/>
          <w:szCs w:val="21"/>
        </w:rPr>
        <w:t>，</w:t>
      </w:r>
      <w:r w:rsidR="00F50BE3" w:rsidRPr="00ED3EE0">
        <w:rPr>
          <w:rFonts w:hint="eastAsia"/>
          <w:color w:val="000000" w:themeColor="text1"/>
          <w:szCs w:val="21"/>
        </w:rPr>
        <w:t>偏向</w:t>
      </w:r>
      <w:r w:rsidR="00ED2A92" w:rsidRPr="00ED3EE0">
        <w:rPr>
          <w:rFonts w:hint="eastAsia"/>
          <w:color w:val="000000" w:themeColor="text1"/>
          <w:szCs w:val="21"/>
        </w:rPr>
        <w:t>や</w:t>
      </w:r>
      <w:r w:rsidR="00F50BE3" w:rsidRPr="00ED3EE0">
        <w:rPr>
          <w:rFonts w:hint="eastAsia"/>
          <w:color w:val="000000" w:themeColor="text1"/>
          <w:szCs w:val="21"/>
        </w:rPr>
        <w:t>分岐，</w:t>
      </w:r>
      <w:r w:rsidRPr="00ED3EE0">
        <w:rPr>
          <w:rFonts w:hint="eastAsia"/>
          <w:color w:val="000000" w:themeColor="text1"/>
          <w:szCs w:val="21"/>
        </w:rPr>
        <w:t>局所的な遅延や先行など</w:t>
      </w:r>
      <w:r w:rsidR="005879D1">
        <w:rPr>
          <w:rFonts w:hint="eastAsia"/>
          <w:color w:val="000000" w:themeColor="text1"/>
          <w:szCs w:val="21"/>
        </w:rPr>
        <w:t>により</w:t>
      </w:r>
      <w:r w:rsidR="00A66299">
        <w:rPr>
          <w:rFonts w:hint="eastAsia"/>
          <w:color w:val="000000" w:themeColor="text1"/>
          <w:szCs w:val="21"/>
        </w:rPr>
        <w:t>，</w:t>
      </w:r>
      <w:r w:rsidR="00F50BE3" w:rsidRPr="00ED3EE0">
        <w:rPr>
          <w:rFonts w:hint="eastAsia"/>
          <w:color w:val="000000" w:themeColor="text1"/>
          <w:szCs w:val="21"/>
        </w:rPr>
        <w:t>三次元</w:t>
      </w:r>
      <w:r w:rsidR="005879D1">
        <w:rPr>
          <w:rFonts w:hint="eastAsia"/>
          <w:color w:val="000000" w:themeColor="text1"/>
          <w:szCs w:val="21"/>
        </w:rPr>
        <w:t>(</w:t>
      </w:r>
      <w:r w:rsidR="005879D1" w:rsidRPr="00ED3EE0">
        <w:rPr>
          <w:rFonts w:hint="eastAsia"/>
          <w:color w:val="000000" w:themeColor="text1"/>
          <w:szCs w:val="21"/>
        </w:rPr>
        <w:t>3D</w:t>
      </w:r>
      <w:r w:rsidR="005879D1">
        <w:rPr>
          <w:rFonts w:hint="eastAsia"/>
          <w:color w:val="000000" w:themeColor="text1"/>
          <w:szCs w:val="21"/>
        </w:rPr>
        <w:t>)</w:t>
      </w:r>
      <w:r w:rsidR="00F50BE3" w:rsidRPr="00ED3EE0">
        <w:rPr>
          <w:rFonts w:hint="eastAsia"/>
          <w:color w:val="000000" w:themeColor="text1"/>
          <w:szCs w:val="21"/>
        </w:rPr>
        <w:t>的に</w:t>
      </w:r>
      <w:r w:rsidR="007C1B4B" w:rsidRPr="00ED3EE0">
        <w:rPr>
          <w:rFonts w:hint="eastAsia"/>
          <w:color w:val="000000" w:themeColor="text1"/>
          <w:szCs w:val="21"/>
        </w:rPr>
        <w:t>複雑な</w:t>
      </w:r>
      <w:r w:rsidRPr="00ED3EE0">
        <w:rPr>
          <w:rFonts w:hint="eastAsia"/>
          <w:color w:val="000000" w:themeColor="text1"/>
          <w:szCs w:val="21"/>
        </w:rPr>
        <w:t>様相を呈する</w:t>
      </w:r>
      <w:r w:rsidR="00612760" w:rsidRPr="00ED3EE0">
        <w:rPr>
          <w:rFonts w:hint="eastAsia"/>
          <w:color w:val="000000" w:themeColor="text1"/>
          <w:szCs w:val="21"/>
        </w:rPr>
        <w:t>．</w:t>
      </w:r>
      <w:r w:rsidR="005E79EA" w:rsidRPr="00ED3EE0">
        <w:rPr>
          <w:rFonts w:hint="eastAsia"/>
          <w:color w:val="000000" w:themeColor="text1"/>
          <w:szCs w:val="21"/>
        </w:rPr>
        <w:t>従来</w:t>
      </w:r>
      <w:r w:rsidR="00F3245E" w:rsidRPr="00ED3EE0">
        <w:rPr>
          <w:rFonts w:hint="eastAsia"/>
          <w:color w:val="000000" w:themeColor="text1"/>
          <w:szCs w:val="21"/>
        </w:rPr>
        <w:t>から行われてきた</w:t>
      </w:r>
      <w:r w:rsidR="00F50BE3" w:rsidRPr="00ED3EE0">
        <w:rPr>
          <w:rFonts w:hint="eastAsia"/>
          <w:color w:val="000000" w:themeColor="text1"/>
          <w:szCs w:val="21"/>
        </w:rPr>
        <w:t>表面</w:t>
      </w:r>
      <w:r w:rsidR="00ED2A92" w:rsidRPr="00ED3EE0">
        <w:rPr>
          <w:rFonts w:hint="eastAsia"/>
          <w:color w:val="000000" w:themeColor="text1"/>
          <w:szCs w:val="21"/>
        </w:rPr>
        <w:t>・</w:t>
      </w:r>
      <w:r w:rsidR="00C74817" w:rsidRPr="00ED3EE0">
        <w:rPr>
          <w:rFonts w:hint="eastAsia"/>
          <w:color w:val="000000" w:themeColor="text1"/>
          <w:szCs w:val="21"/>
        </w:rPr>
        <w:t>断面</w:t>
      </w:r>
      <w:r w:rsidR="00F50BE3" w:rsidRPr="00ED3EE0">
        <w:rPr>
          <w:rFonts w:hint="eastAsia"/>
          <w:color w:val="000000" w:themeColor="text1"/>
          <w:szCs w:val="21"/>
        </w:rPr>
        <w:t>観察</w:t>
      </w:r>
      <w:r w:rsidR="00F3245E" w:rsidRPr="00ED3EE0">
        <w:rPr>
          <w:rFonts w:hint="eastAsia"/>
          <w:color w:val="000000" w:themeColor="text1"/>
          <w:szCs w:val="21"/>
        </w:rPr>
        <w:t>で</w:t>
      </w:r>
      <w:r w:rsidR="00F50BE3" w:rsidRPr="00ED3EE0">
        <w:rPr>
          <w:rFonts w:hint="eastAsia"/>
          <w:color w:val="000000" w:themeColor="text1"/>
          <w:szCs w:val="21"/>
        </w:rPr>
        <w:t>は</w:t>
      </w:r>
      <w:r w:rsidR="00A66299">
        <w:rPr>
          <w:rFonts w:hint="eastAsia"/>
          <w:color w:val="000000" w:themeColor="text1"/>
          <w:szCs w:val="21"/>
        </w:rPr>
        <w:t>，</w:t>
      </w:r>
      <w:r w:rsidR="00F3245E" w:rsidRPr="00ED3EE0">
        <w:rPr>
          <w:rFonts w:hint="eastAsia"/>
          <w:color w:val="000000" w:themeColor="text1"/>
          <w:szCs w:val="21"/>
        </w:rPr>
        <w:t>これを正確に把握し</w:t>
      </w:r>
      <w:r w:rsidR="00A66299">
        <w:rPr>
          <w:rFonts w:hint="eastAsia"/>
          <w:color w:val="000000" w:themeColor="text1"/>
          <w:szCs w:val="21"/>
        </w:rPr>
        <w:t>，</w:t>
      </w:r>
      <w:r w:rsidR="005879D1">
        <w:rPr>
          <w:rFonts w:hint="eastAsia"/>
          <w:color w:val="000000" w:themeColor="text1"/>
          <w:szCs w:val="21"/>
        </w:rPr>
        <w:t>またミクロ組織との相互作用を把握</w:t>
      </w:r>
      <w:r w:rsidR="00F3245E" w:rsidRPr="00ED3EE0">
        <w:rPr>
          <w:rFonts w:hint="eastAsia"/>
          <w:color w:val="000000" w:themeColor="text1"/>
          <w:szCs w:val="21"/>
        </w:rPr>
        <w:t>するのは困難である</w:t>
      </w:r>
      <w:r w:rsidR="00A66299">
        <w:rPr>
          <w:rFonts w:hint="eastAsia"/>
          <w:color w:val="000000" w:themeColor="text1"/>
          <w:szCs w:val="21"/>
        </w:rPr>
        <w:t>．</w:t>
      </w:r>
      <w:r w:rsidR="00A44408" w:rsidRPr="00ED3EE0">
        <w:rPr>
          <w:rFonts w:hint="eastAsia"/>
          <w:color w:val="000000" w:themeColor="text1"/>
        </w:rPr>
        <w:t>特に</w:t>
      </w:r>
      <w:r w:rsidR="00ED2A92" w:rsidRPr="00ED3EE0">
        <w:rPr>
          <w:rFonts w:hint="eastAsia"/>
          <w:color w:val="000000" w:themeColor="text1"/>
        </w:rPr>
        <w:t>，</w:t>
      </w:r>
      <w:r w:rsidR="00B20586" w:rsidRPr="00ED3EE0">
        <w:rPr>
          <w:rFonts w:hint="eastAsia"/>
          <w:color w:val="000000" w:themeColor="text1"/>
        </w:rPr>
        <w:t>球状黒鉛鋳鉄</w:t>
      </w:r>
      <w:r w:rsidR="00ED2A92" w:rsidRPr="00ED3EE0">
        <w:rPr>
          <w:rFonts w:hint="eastAsia"/>
          <w:color w:val="000000" w:themeColor="text1"/>
        </w:rPr>
        <w:t>のよう</w:t>
      </w:r>
      <w:r w:rsidR="000F0965" w:rsidRPr="00ED3EE0">
        <w:rPr>
          <w:rFonts w:hint="eastAsia"/>
          <w:color w:val="000000" w:themeColor="text1"/>
        </w:rPr>
        <w:t>に</w:t>
      </w:r>
      <w:r w:rsidR="00F3245E" w:rsidRPr="00ED3EE0">
        <w:rPr>
          <w:rFonts w:hint="eastAsia"/>
          <w:color w:val="000000" w:themeColor="text1"/>
        </w:rPr>
        <w:t>多数のミクロ構造が</w:t>
      </w:r>
      <w:r w:rsidR="005879D1">
        <w:rPr>
          <w:rFonts w:hint="eastAsia"/>
          <w:color w:val="000000" w:themeColor="text1"/>
        </w:rPr>
        <w:t>不規則かつ高密度に空間</w:t>
      </w:r>
      <w:r w:rsidR="009D5385" w:rsidRPr="00ED3EE0">
        <w:rPr>
          <w:rFonts w:hint="eastAsia"/>
          <w:color w:val="000000" w:themeColor="text1"/>
        </w:rPr>
        <w:t>分布する</w:t>
      </w:r>
      <w:r w:rsidR="001B4D08" w:rsidRPr="00ED3EE0">
        <w:rPr>
          <w:rFonts w:hint="eastAsia"/>
          <w:color w:val="000000" w:themeColor="text1"/>
        </w:rPr>
        <w:t>場合</w:t>
      </w:r>
      <w:r w:rsidR="003A7A0C" w:rsidRPr="00ED3EE0">
        <w:rPr>
          <w:rFonts w:hint="eastAsia"/>
          <w:color w:val="000000" w:themeColor="text1"/>
        </w:rPr>
        <w:t>，</w:t>
      </w:r>
      <w:r w:rsidR="005879D1">
        <w:rPr>
          <w:rFonts w:hint="eastAsia"/>
          <w:color w:val="000000" w:themeColor="text1"/>
        </w:rPr>
        <w:t>その評価は一層困難と言える</w:t>
      </w:r>
      <w:r w:rsidR="00B20586" w:rsidRPr="00ED3EE0">
        <w:rPr>
          <w:rFonts w:hint="eastAsia"/>
          <w:color w:val="000000" w:themeColor="text1"/>
        </w:rPr>
        <w:t>．</w:t>
      </w:r>
    </w:p>
    <w:p w:rsidR="00B0433F" w:rsidRDefault="00ED3EE0" w:rsidP="00ED3EE0">
      <w:pPr>
        <w:ind w:left="-10" w:right="333" w:firstLine="327"/>
        <w:rPr>
          <w:rFonts w:hint="eastAsia"/>
          <w:color w:val="000000" w:themeColor="text1"/>
        </w:rPr>
      </w:pPr>
      <w:r w:rsidRPr="00ED3EE0">
        <w:rPr>
          <w:rFonts w:hint="eastAsia"/>
          <w:color w:val="000000" w:themeColor="text1"/>
        </w:rPr>
        <w:t>最近</w:t>
      </w:r>
      <w:r w:rsidR="008C0370" w:rsidRPr="00ED3EE0">
        <w:rPr>
          <w:rFonts w:hint="eastAsia"/>
          <w:color w:val="000000" w:themeColor="text1"/>
        </w:rPr>
        <w:t>，</w:t>
      </w:r>
      <w:r w:rsidRPr="00ED3EE0">
        <w:rPr>
          <w:rFonts w:hint="eastAsia"/>
          <w:color w:val="000000" w:themeColor="text1"/>
        </w:rPr>
        <w:t>シンクロトロン</w:t>
      </w:r>
      <w:r w:rsidR="008C0370" w:rsidRPr="00ED3EE0">
        <w:rPr>
          <w:rFonts w:hint="eastAsia"/>
          <w:color w:val="000000" w:themeColor="text1"/>
        </w:rPr>
        <w:t>放射光</w:t>
      </w:r>
      <w:r w:rsidRPr="00ED3EE0">
        <w:rPr>
          <w:rFonts w:hint="eastAsia"/>
          <w:color w:val="000000" w:themeColor="text1"/>
        </w:rPr>
        <w:t>を用いた</w:t>
      </w:r>
      <w:r w:rsidR="008C0370" w:rsidRPr="00ED3EE0">
        <w:rPr>
          <w:rFonts w:hint="eastAsia"/>
          <w:color w:val="000000" w:themeColor="text1"/>
        </w:rPr>
        <w:t>X</w:t>
      </w:r>
      <w:r w:rsidR="008C0370" w:rsidRPr="00ED3EE0">
        <w:rPr>
          <w:rFonts w:hint="eastAsia"/>
          <w:color w:val="000000" w:themeColor="text1"/>
        </w:rPr>
        <w:t>線トモグラフィ</w:t>
      </w:r>
      <w:r w:rsidRPr="00ED3EE0">
        <w:rPr>
          <w:rFonts w:hint="eastAsia"/>
          <w:color w:val="000000" w:themeColor="text1"/>
        </w:rPr>
        <w:t>ー</w:t>
      </w:r>
      <w:r w:rsidR="00B0433F">
        <w:rPr>
          <w:rFonts w:hint="eastAsia"/>
          <w:color w:val="000000" w:themeColor="text1"/>
        </w:rPr>
        <w:t>(CT)</w:t>
      </w:r>
      <w:r w:rsidRPr="00ED3EE0">
        <w:rPr>
          <w:rFonts w:hint="eastAsia"/>
          <w:color w:val="000000" w:themeColor="text1"/>
        </w:rPr>
        <w:t>により</w:t>
      </w:r>
      <w:r w:rsidR="00A66299">
        <w:rPr>
          <w:rFonts w:hint="eastAsia"/>
          <w:color w:val="000000" w:themeColor="text1"/>
        </w:rPr>
        <w:t>，</w:t>
      </w:r>
      <w:r w:rsidRPr="00ED3EE0">
        <w:rPr>
          <w:rFonts w:hint="eastAsia"/>
          <w:color w:val="000000" w:themeColor="text1"/>
        </w:rPr>
        <w:t>1</w:t>
      </w:r>
      <w:r w:rsidRPr="00ED3EE0">
        <w:rPr>
          <w:rFonts w:ascii="Symbol" w:hAnsi="Symbol" w:cs="Times New Roman"/>
          <w:color w:val="000000" w:themeColor="text1"/>
        </w:rPr>
        <w:t></w:t>
      </w:r>
      <w:r w:rsidRPr="00ED3EE0">
        <w:rPr>
          <w:rFonts w:hint="eastAsia"/>
          <w:color w:val="000000" w:themeColor="text1"/>
        </w:rPr>
        <w:t>m</w:t>
      </w:r>
      <w:r w:rsidRPr="00ED3EE0">
        <w:rPr>
          <w:rFonts w:hint="eastAsia"/>
          <w:color w:val="000000" w:themeColor="text1"/>
        </w:rPr>
        <w:t>ないしサブミクロンの</w:t>
      </w:r>
      <w:r w:rsidR="005879D1">
        <w:rPr>
          <w:rFonts w:hint="eastAsia"/>
          <w:color w:val="000000" w:themeColor="text1"/>
        </w:rPr>
        <w:t>高</w:t>
      </w:r>
      <w:r w:rsidR="008C0370" w:rsidRPr="00ED3EE0">
        <w:rPr>
          <w:rFonts w:hint="eastAsia"/>
          <w:color w:val="000000" w:themeColor="text1"/>
        </w:rPr>
        <w:t>空間分解能</w:t>
      </w:r>
      <w:r w:rsidRPr="00ED3EE0">
        <w:rPr>
          <w:rFonts w:hint="eastAsia"/>
          <w:color w:val="000000" w:themeColor="text1"/>
        </w:rPr>
        <w:t>で</w:t>
      </w:r>
      <w:r w:rsidR="005879D1">
        <w:rPr>
          <w:rFonts w:hint="eastAsia"/>
          <w:color w:val="000000" w:themeColor="text1"/>
        </w:rPr>
        <w:t>材料の各種挙動</w:t>
      </w:r>
      <w:r w:rsidRPr="00ED3EE0">
        <w:rPr>
          <w:rFonts w:hint="eastAsia"/>
          <w:color w:val="000000" w:themeColor="text1"/>
        </w:rPr>
        <w:t>を</w:t>
      </w:r>
      <w:r w:rsidRPr="00ED3EE0">
        <w:rPr>
          <w:rFonts w:hint="eastAsia"/>
          <w:color w:val="000000" w:themeColor="text1"/>
        </w:rPr>
        <w:t>3D/4D</w:t>
      </w:r>
      <w:r w:rsidRPr="00ED3EE0">
        <w:rPr>
          <w:rFonts w:hint="eastAsia"/>
          <w:color w:val="000000" w:themeColor="text1"/>
        </w:rPr>
        <w:t>可視化</w:t>
      </w:r>
      <w:r w:rsidR="008C0370" w:rsidRPr="00ED3EE0">
        <w:rPr>
          <w:rFonts w:hint="eastAsia"/>
          <w:color w:val="000000" w:themeColor="text1"/>
        </w:rPr>
        <w:t>（</w:t>
      </w:r>
      <w:r w:rsidRPr="00ED3EE0">
        <w:rPr>
          <w:rFonts w:hint="eastAsia"/>
          <w:color w:val="000000" w:themeColor="text1"/>
        </w:rPr>
        <w:t>4D</w:t>
      </w:r>
      <w:r w:rsidRPr="00ED3EE0">
        <w:rPr>
          <w:rFonts w:hint="eastAsia"/>
          <w:color w:val="000000" w:themeColor="text1"/>
        </w:rPr>
        <w:t>は</w:t>
      </w:r>
      <w:r w:rsidR="00A66299">
        <w:rPr>
          <w:rFonts w:hint="eastAsia"/>
          <w:color w:val="000000" w:themeColor="text1"/>
        </w:rPr>
        <w:t>，</w:t>
      </w:r>
      <w:r w:rsidR="008C0370" w:rsidRPr="00ED3EE0">
        <w:rPr>
          <w:rFonts w:hint="eastAsia"/>
          <w:color w:val="000000" w:themeColor="text1"/>
        </w:rPr>
        <w:t>3D</w:t>
      </w:r>
      <w:r w:rsidR="008C0370" w:rsidRPr="00ED3EE0">
        <w:rPr>
          <w:rFonts w:hint="eastAsia"/>
          <w:color w:val="000000" w:themeColor="text1"/>
        </w:rPr>
        <w:t>連続観察）</w:t>
      </w:r>
      <w:r w:rsidRPr="00ED3EE0">
        <w:rPr>
          <w:rFonts w:hint="eastAsia"/>
          <w:color w:val="000000" w:themeColor="text1"/>
        </w:rPr>
        <w:t>する試みが多数報告されている</w:t>
      </w:r>
      <w:r w:rsidR="00C5122A">
        <w:rPr>
          <w:rFonts w:hint="eastAsia"/>
          <w:color w:val="000000" w:themeColor="text1"/>
          <w:vertAlign w:val="superscript"/>
        </w:rPr>
        <w:t>1)-10</w:t>
      </w:r>
      <w:r w:rsidR="00E01B03">
        <w:rPr>
          <w:rFonts w:hint="eastAsia"/>
          <w:color w:val="000000" w:themeColor="text1"/>
          <w:vertAlign w:val="superscript"/>
        </w:rPr>
        <w:t>)</w:t>
      </w:r>
      <w:r w:rsidR="00A66299">
        <w:rPr>
          <w:rFonts w:hint="eastAsia"/>
          <w:color w:val="000000" w:themeColor="text1"/>
        </w:rPr>
        <w:t>．</w:t>
      </w:r>
      <w:r w:rsidRPr="00ED3EE0">
        <w:rPr>
          <w:rFonts w:hint="eastAsia"/>
          <w:color w:val="000000" w:themeColor="text1"/>
        </w:rPr>
        <w:t>また</w:t>
      </w:r>
      <w:r w:rsidR="00A66299">
        <w:rPr>
          <w:rFonts w:hint="eastAsia"/>
          <w:color w:val="000000" w:themeColor="text1"/>
        </w:rPr>
        <w:t>，</w:t>
      </w:r>
      <w:r w:rsidRPr="00ED3EE0">
        <w:rPr>
          <w:rFonts w:hint="eastAsia"/>
          <w:color w:val="000000" w:themeColor="text1"/>
        </w:rPr>
        <w:t>単なる観察だけではなく</w:t>
      </w:r>
      <w:r w:rsidR="00A66299">
        <w:rPr>
          <w:rFonts w:hint="eastAsia"/>
          <w:color w:val="000000" w:themeColor="text1"/>
        </w:rPr>
        <w:t>，</w:t>
      </w:r>
      <w:r w:rsidRPr="00ED3EE0">
        <w:rPr>
          <w:rFonts w:hint="eastAsia"/>
          <w:color w:val="000000" w:themeColor="text1"/>
        </w:rPr>
        <w:t>3D/4D</w:t>
      </w:r>
      <w:r w:rsidR="004B3A85" w:rsidRPr="00ED3EE0">
        <w:rPr>
          <w:rFonts w:hint="eastAsia"/>
          <w:color w:val="000000" w:themeColor="text1"/>
        </w:rPr>
        <w:t>画像の</w:t>
      </w:r>
      <w:r w:rsidRPr="00ED3EE0">
        <w:rPr>
          <w:rFonts w:hint="eastAsia"/>
          <w:color w:val="000000" w:themeColor="text1"/>
        </w:rPr>
        <w:t>高度な</w:t>
      </w:r>
      <w:r w:rsidR="004B3A85" w:rsidRPr="00ED3EE0">
        <w:rPr>
          <w:rFonts w:hint="eastAsia"/>
          <w:color w:val="000000" w:themeColor="text1"/>
        </w:rPr>
        <w:t>解析</w:t>
      </w:r>
      <w:r w:rsidRPr="00ED3EE0">
        <w:rPr>
          <w:rFonts w:hint="eastAsia"/>
          <w:color w:val="000000" w:themeColor="text1"/>
        </w:rPr>
        <w:t>により</w:t>
      </w:r>
      <w:r w:rsidR="00A66299">
        <w:rPr>
          <w:rFonts w:hint="eastAsia"/>
          <w:color w:val="000000" w:themeColor="text1"/>
        </w:rPr>
        <w:t>，</w:t>
      </w:r>
      <w:r w:rsidR="00AA4775" w:rsidRPr="00ED3EE0">
        <w:rPr>
          <w:rFonts w:hint="eastAsia"/>
          <w:color w:val="000000" w:themeColor="text1"/>
        </w:rPr>
        <w:t>き裂先端開口変位（</w:t>
      </w:r>
      <w:r w:rsidR="004B3A85" w:rsidRPr="00ED3EE0">
        <w:rPr>
          <w:rFonts w:hint="eastAsia"/>
          <w:color w:val="000000" w:themeColor="text1"/>
        </w:rPr>
        <w:t>CTO</w:t>
      </w:r>
      <w:r w:rsidR="00AA4775" w:rsidRPr="00ED3EE0">
        <w:rPr>
          <w:rFonts w:hint="eastAsia"/>
          <w:color w:val="000000" w:themeColor="text1"/>
        </w:rPr>
        <w:t>D</w:t>
      </w:r>
      <w:r w:rsidR="00AA4775" w:rsidRPr="00ED3EE0">
        <w:rPr>
          <w:rFonts w:hint="eastAsia"/>
          <w:color w:val="000000" w:themeColor="text1"/>
        </w:rPr>
        <w:t>）</w:t>
      </w:r>
      <w:r w:rsidR="003A6906">
        <w:rPr>
          <w:rFonts w:hint="eastAsia"/>
          <w:color w:val="000000" w:themeColor="text1"/>
          <w:vertAlign w:val="superscript"/>
        </w:rPr>
        <w:t>4</w:t>
      </w:r>
      <w:r w:rsidR="00C5122A">
        <w:rPr>
          <w:rFonts w:hint="eastAsia"/>
          <w:color w:val="000000" w:themeColor="text1"/>
          <w:vertAlign w:val="superscript"/>
        </w:rPr>
        <w:t>)</w:t>
      </w:r>
      <w:r w:rsidR="004B3A85" w:rsidRPr="00ED3EE0">
        <w:rPr>
          <w:rFonts w:hint="eastAsia"/>
          <w:color w:val="000000" w:themeColor="text1"/>
        </w:rPr>
        <w:t>，歪み</w:t>
      </w:r>
      <w:r w:rsidR="003A6906">
        <w:rPr>
          <w:rFonts w:hint="eastAsia"/>
          <w:color w:val="000000" w:themeColor="text1"/>
          <w:vertAlign w:val="superscript"/>
        </w:rPr>
        <w:t>7</w:t>
      </w:r>
      <w:r w:rsidR="00C5122A">
        <w:rPr>
          <w:rFonts w:hint="eastAsia"/>
          <w:color w:val="000000" w:themeColor="text1"/>
          <w:vertAlign w:val="superscript"/>
        </w:rPr>
        <w:t>)</w:t>
      </w:r>
      <w:r w:rsidR="004B3A85" w:rsidRPr="00ED3EE0">
        <w:rPr>
          <w:rFonts w:hint="eastAsia"/>
          <w:color w:val="000000" w:themeColor="text1"/>
        </w:rPr>
        <w:t>，元素濃度</w:t>
      </w:r>
      <w:r w:rsidR="003A6906">
        <w:rPr>
          <w:rFonts w:hint="eastAsia"/>
          <w:color w:val="000000" w:themeColor="text1"/>
          <w:vertAlign w:val="superscript"/>
        </w:rPr>
        <w:t>8</w:t>
      </w:r>
      <w:r w:rsidR="00C5122A">
        <w:rPr>
          <w:rFonts w:hint="eastAsia"/>
          <w:color w:val="000000" w:themeColor="text1"/>
          <w:vertAlign w:val="superscript"/>
        </w:rPr>
        <w:t>)</w:t>
      </w:r>
      <w:r w:rsidR="003A6906">
        <w:rPr>
          <w:rFonts w:hint="eastAsia"/>
          <w:color w:val="000000" w:themeColor="text1"/>
        </w:rPr>
        <w:t>，結晶粒形状</w:t>
      </w:r>
      <w:r w:rsidR="003A6906">
        <w:rPr>
          <w:rFonts w:hint="eastAsia"/>
          <w:color w:val="000000" w:themeColor="text1"/>
          <w:vertAlign w:val="superscript"/>
        </w:rPr>
        <w:t>9</w:t>
      </w:r>
      <w:r w:rsidR="00C5122A">
        <w:rPr>
          <w:rFonts w:hint="eastAsia"/>
          <w:color w:val="000000" w:themeColor="text1"/>
          <w:vertAlign w:val="superscript"/>
        </w:rPr>
        <w:t>)</w:t>
      </w:r>
      <w:r w:rsidR="00A66299">
        <w:rPr>
          <w:rStyle w:val="Ref0"/>
          <w:rFonts w:hint="eastAsia"/>
          <w:color w:val="000000" w:themeColor="text1"/>
          <w:vertAlign w:val="baseline"/>
        </w:rPr>
        <w:t>，</w:t>
      </w:r>
      <w:r w:rsidRPr="00ED3EE0">
        <w:rPr>
          <w:rStyle w:val="Ref0"/>
          <w:rFonts w:hint="eastAsia"/>
          <w:color w:val="000000" w:themeColor="text1"/>
          <w:vertAlign w:val="baseline"/>
        </w:rPr>
        <w:t>結晶方位</w:t>
      </w:r>
      <w:r w:rsidR="003A6906">
        <w:rPr>
          <w:rStyle w:val="Ref0"/>
          <w:rFonts w:hint="eastAsia"/>
          <w:color w:val="000000" w:themeColor="text1"/>
        </w:rPr>
        <w:t>10</w:t>
      </w:r>
      <w:r w:rsidR="00C5122A">
        <w:rPr>
          <w:rStyle w:val="Ref0"/>
          <w:rFonts w:hint="eastAsia"/>
          <w:color w:val="000000" w:themeColor="text1"/>
        </w:rPr>
        <w:t>)</w:t>
      </w:r>
      <w:r w:rsidRPr="00ED3EE0">
        <w:rPr>
          <w:rStyle w:val="Ref0"/>
          <w:rFonts w:hint="eastAsia"/>
          <w:color w:val="000000" w:themeColor="text1"/>
          <w:vertAlign w:val="baseline"/>
        </w:rPr>
        <w:t>など</w:t>
      </w:r>
      <w:r w:rsidR="005879D1">
        <w:rPr>
          <w:rStyle w:val="Ref0"/>
          <w:rFonts w:hint="eastAsia"/>
          <w:color w:val="000000" w:themeColor="text1"/>
          <w:vertAlign w:val="baseline"/>
        </w:rPr>
        <w:t>の情報を</w:t>
      </w:r>
      <w:r w:rsidRPr="00ED3EE0">
        <w:rPr>
          <w:rStyle w:val="Ref0"/>
          <w:rFonts w:hint="eastAsia"/>
          <w:color w:val="000000" w:themeColor="text1"/>
          <w:vertAlign w:val="baseline"/>
        </w:rPr>
        <w:t>材料内部で</w:t>
      </w:r>
      <w:r w:rsidR="004B3A85" w:rsidRPr="00ED3EE0">
        <w:rPr>
          <w:rFonts w:hint="eastAsia"/>
          <w:color w:val="000000" w:themeColor="text1"/>
        </w:rPr>
        <w:t>3D/4D</w:t>
      </w:r>
      <w:r w:rsidRPr="00ED3EE0">
        <w:rPr>
          <w:rFonts w:hint="eastAsia"/>
          <w:color w:val="000000" w:themeColor="text1"/>
        </w:rPr>
        <w:t>計測できる様になっている</w:t>
      </w:r>
      <w:r w:rsidR="00612760" w:rsidRPr="00ED3EE0">
        <w:rPr>
          <w:rFonts w:hint="eastAsia"/>
          <w:color w:val="000000" w:themeColor="text1"/>
        </w:rPr>
        <w:t>．</w:t>
      </w:r>
      <w:r w:rsidR="005879D1">
        <w:rPr>
          <w:rFonts w:hint="eastAsia"/>
          <w:color w:val="000000" w:themeColor="text1"/>
        </w:rPr>
        <w:t>ただし，これらの対象は</w:t>
      </w:r>
      <w:r w:rsidR="00A66299">
        <w:rPr>
          <w:rFonts w:hint="eastAsia"/>
          <w:color w:val="000000" w:themeColor="text1"/>
        </w:rPr>
        <w:t>，</w:t>
      </w:r>
      <w:r>
        <w:rPr>
          <w:rFonts w:hint="eastAsia"/>
          <w:color w:val="000000" w:themeColor="text1"/>
        </w:rPr>
        <w:t>主に</w:t>
      </w:r>
      <w:r>
        <w:rPr>
          <w:rFonts w:hint="eastAsia"/>
          <w:color w:val="000000" w:themeColor="text1"/>
        </w:rPr>
        <w:t>X</w:t>
      </w:r>
      <w:r>
        <w:rPr>
          <w:rFonts w:hint="eastAsia"/>
          <w:color w:val="000000" w:themeColor="text1"/>
        </w:rPr>
        <w:t>線透過率の関係から</w:t>
      </w:r>
      <w:r w:rsidR="003A6906" w:rsidRPr="003A6906">
        <w:rPr>
          <w:rFonts w:hint="eastAsia"/>
          <w:color w:val="000000" w:themeColor="text1"/>
          <w:vertAlign w:val="superscript"/>
        </w:rPr>
        <w:t>11)</w:t>
      </w:r>
      <w:r w:rsidR="00A66299">
        <w:rPr>
          <w:rFonts w:hint="eastAsia"/>
          <w:color w:val="000000" w:themeColor="text1"/>
        </w:rPr>
        <w:t>，</w:t>
      </w:r>
      <w:r w:rsidR="00D70841" w:rsidRPr="00ED3EE0">
        <w:rPr>
          <w:rFonts w:hint="eastAsia"/>
          <w:color w:val="000000" w:themeColor="text1"/>
        </w:rPr>
        <w:t>軽金属</w:t>
      </w:r>
      <w:r>
        <w:rPr>
          <w:rFonts w:hint="eastAsia"/>
          <w:color w:val="000000" w:themeColor="text1"/>
        </w:rPr>
        <w:t>等</w:t>
      </w:r>
      <w:r w:rsidR="005879D1">
        <w:rPr>
          <w:rFonts w:hint="eastAsia"/>
          <w:color w:val="000000" w:themeColor="text1"/>
        </w:rPr>
        <w:t>に限られていた</w:t>
      </w:r>
      <w:r w:rsidR="00A66299">
        <w:rPr>
          <w:rFonts w:hint="eastAsia"/>
          <w:color w:val="000000" w:themeColor="text1"/>
        </w:rPr>
        <w:t>．</w:t>
      </w:r>
    </w:p>
    <w:p w:rsidR="00B0433F" w:rsidRPr="00ED3EE0" w:rsidRDefault="00ED3EE0" w:rsidP="00B0433F">
      <w:pPr>
        <w:ind w:left="-10" w:right="333" w:firstLine="327"/>
        <w:rPr>
          <w:color w:val="000000" w:themeColor="text1"/>
        </w:rPr>
      </w:pPr>
      <w:r w:rsidRPr="00ED3EE0">
        <w:rPr>
          <w:color w:val="000000" w:themeColor="text1"/>
        </w:rPr>
        <w:t>一般に</w:t>
      </w:r>
      <w:r w:rsidR="00A66299">
        <w:rPr>
          <w:color w:val="000000" w:themeColor="text1"/>
        </w:rPr>
        <w:t>，</w:t>
      </w:r>
      <w:r w:rsidRPr="00ED3EE0">
        <w:rPr>
          <w:color w:val="000000" w:themeColor="text1"/>
        </w:rPr>
        <w:t>X</w:t>
      </w:r>
      <w:r w:rsidRPr="00ED3EE0">
        <w:rPr>
          <w:color w:val="000000" w:themeColor="text1"/>
        </w:rPr>
        <w:t>線イメージングの</w:t>
      </w:r>
      <w:r w:rsidR="00B0433F">
        <w:rPr>
          <w:color w:val="000000" w:themeColor="text1"/>
        </w:rPr>
        <w:t>適用</w:t>
      </w:r>
      <w:r w:rsidRPr="00ED3EE0">
        <w:rPr>
          <w:color w:val="000000" w:themeColor="text1"/>
        </w:rPr>
        <w:t>は，原子番号のおよそ</w:t>
      </w:r>
      <w:r w:rsidRPr="00ED3EE0">
        <w:rPr>
          <w:color w:val="000000" w:themeColor="text1"/>
        </w:rPr>
        <w:t>4</w:t>
      </w:r>
      <w:r w:rsidRPr="00ED3EE0">
        <w:rPr>
          <w:color w:val="000000" w:themeColor="text1"/>
        </w:rPr>
        <w:t>乗に比例する線吸収係数の増加に伴い</w:t>
      </w:r>
      <w:r w:rsidR="00A66299">
        <w:rPr>
          <w:color w:val="000000" w:themeColor="text1"/>
        </w:rPr>
        <w:t>，</w:t>
      </w:r>
      <w:r w:rsidR="005879D1">
        <w:rPr>
          <w:color w:val="000000" w:themeColor="text1"/>
        </w:rPr>
        <w:t>急速に</w:t>
      </w:r>
      <w:r w:rsidRPr="00ED3EE0">
        <w:rPr>
          <w:color w:val="000000" w:themeColor="text1"/>
        </w:rPr>
        <w:t>困難になる</w:t>
      </w:r>
      <w:r w:rsidR="0079179F" w:rsidRPr="003A6906">
        <w:rPr>
          <w:rFonts w:hint="eastAsia"/>
          <w:color w:val="000000" w:themeColor="text1"/>
          <w:vertAlign w:val="superscript"/>
        </w:rPr>
        <w:t>11</w:t>
      </w:r>
      <w:r w:rsidR="00A66299">
        <w:rPr>
          <w:color w:val="000000" w:themeColor="text1"/>
        </w:rPr>
        <w:t>．</w:t>
      </w:r>
      <w:r>
        <w:rPr>
          <w:color w:val="000000" w:themeColor="text1"/>
        </w:rPr>
        <w:t>このため</w:t>
      </w:r>
      <w:r w:rsidR="00A66299">
        <w:rPr>
          <w:color w:val="000000" w:themeColor="text1"/>
        </w:rPr>
        <w:t>，</w:t>
      </w:r>
      <w:r>
        <w:rPr>
          <w:rFonts w:hint="eastAsia"/>
          <w:color w:val="000000" w:themeColor="text1"/>
        </w:rPr>
        <w:t>鉄系材料では</w:t>
      </w:r>
      <w:r w:rsidR="005879D1">
        <w:rPr>
          <w:rFonts w:hint="eastAsia"/>
          <w:color w:val="000000" w:themeColor="text1"/>
        </w:rPr>
        <w:t>空間分解能が軽金属などの</w:t>
      </w:r>
      <w:r w:rsidR="00B0433F">
        <w:rPr>
          <w:rFonts w:hint="eastAsia"/>
          <w:color w:val="000000" w:themeColor="text1"/>
        </w:rPr>
        <w:t>数～数十倍悪く</w:t>
      </w:r>
      <w:r w:rsidR="00A66299">
        <w:rPr>
          <w:rFonts w:hint="eastAsia"/>
          <w:color w:val="000000" w:themeColor="text1"/>
        </w:rPr>
        <w:t>，</w:t>
      </w:r>
      <w:r w:rsidR="00B0433F">
        <w:rPr>
          <w:rFonts w:hint="eastAsia"/>
          <w:color w:val="000000" w:themeColor="text1"/>
        </w:rPr>
        <w:t>き裂や損傷</w:t>
      </w:r>
      <w:r w:rsidR="00A66299">
        <w:rPr>
          <w:rFonts w:hint="eastAsia"/>
          <w:color w:val="000000" w:themeColor="text1"/>
        </w:rPr>
        <w:t>，</w:t>
      </w:r>
      <w:r w:rsidR="005879D1">
        <w:rPr>
          <w:rFonts w:hint="eastAsia"/>
          <w:color w:val="000000" w:themeColor="text1"/>
        </w:rPr>
        <w:t>ミクロ組織の観察すら満足にできないという問題があった</w:t>
      </w:r>
      <w:r w:rsidR="00A66299">
        <w:rPr>
          <w:rFonts w:hint="eastAsia"/>
          <w:color w:val="000000" w:themeColor="text1"/>
        </w:rPr>
        <w:t>．</w:t>
      </w:r>
      <w:r w:rsidR="00B0433F">
        <w:rPr>
          <w:rFonts w:hint="eastAsia"/>
          <w:color w:val="000000" w:themeColor="text1"/>
        </w:rPr>
        <w:t>ところが</w:t>
      </w:r>
      <w:r w:rsidR="00A66299">
        <w:rPr>
          <w:rFonts w:hint="eastAsia"/>
          <w:color w:val="000000" w:themeColor="text1"/>
        </w:rPr>
        <w:t>，</w:t>
      </w:r>
      <w:r w:rsidR="00B0433F">
        <w:rPr>
          <w:rFonts w:hint="eastAsia"/>
          <w:color w:val="000000" w:themeColor="text1"/>
        </w:rPr>
        <w:t>ここ</w:t>
      </w:r>
      <w:r w:rsidR="00B0433F">
        <w:rPr>
          <w:rFonts w:hint="eastAsia"/>
          <w:color w:val="000000" w:themeColor="text1"/>
        </w:rPr>
        <w:t>1,2</w:t>
      </w:r>
      <w:r w:rsidR="00B0433F">
        <w:rPr>
          <w:rFonts w:hint="eastAsia"/>
          <w:color w:val="000000" w:themeColor="text1"/>
        </w:rPr>
        <w:t>年で高エネルギーを用いた</w:t>
      </w:r>
      <w:r w:rsidR="00B0433F">
        <w:rPr>
          <w:rFonts w:hint="eastAsia"/>
          <w:color w:val="000000" w:themeColor="text1"/>
        </w:rPr>
        <w:t>X</w:t>
      </w:r>
      <w:r w:rsidR="00B0433F">
        <w:rPr>
          <w:rFonts w:hint="eastAsia"/>
          <w:color w:val="000000" w:themeColor="text1"/>
        </w:rPr>
        <w:t>線イメージングの理解が急速に進み</w:t>
      </w:r>
      <w:r w:rsidR="00A66299">
        <w:rPr>
          <w:rFonts w:hint="eastAsia"/>
          <w:color w:val="000000" w:themeColor="text1"/>
        </w:rPr>
        <w:t>，</w:t>
      </w:r>
      <w:r w:rsidR="00B0433F">
        <w:rPr>
          <w:rFonts w:hint="eastAsia"/>
          <w:color w:val="000000" w:themeColor="text1"/>
        </w:rPr>
        <w:t>鉄系材料であっても</w:t>
      </w:r>
      <w:r w:rsidR="00BB60BB" w:rsidRPr="00ED3EE0">
        <w:rPr>
          <w:rFonts w:hint="eastAsia"/>
          <w:color w:val="000000" w:themeColor="text1"/>
        </w:rPr>
        <w:t>物理</w:t>
      </w:r>
      <w:r w:rsidR="00D70841" w:rsidRPr="00ED3EE0">
        <w:rPr>
          <w:rFonts w:hint="eastAsia"/>
          <w:color w:val="000000" w:themeColor="text1"/>
        </w:rPr>
        <w:t>限界</w:t>
      </w:r>
      <w:r w:rsidR="003F6F5C">
        <w:rPr>
          <w:rFonts w:hint="eastAsia"/>
          <w:color w:val="000000" w:themeColor="text1"/>
        </w:rPr>
        <w:t>に</w:t>
      </w:r>
      <w:r w:rsidR="00B0433F">
        <w:rPr>
          <w:rFonts w:hint="eastAsia"/>
          <w:color w:val="000000" w:themeColor="text1"/>
        </w:rPr>
        <w:t>近い高</w:t>
      </w:r>
      <w:r w:rsidR="00B0433F">
        <w:rPr>
          <w:rFonts w:hint="eastAsia"/>
          <w:color w:val="000000" w:themeColor="text1"/>
        </w:rPr>
        <w:lastRenderedPageBreak/>
        <w:t>空間分解能での</w:t>
      </w:r>
      <w:r w:rsidR="00B0433F">
        <w:rPr>
          <w:rFonts w:hint="eastAsia"/>
          <w:color w:val="000000" w:themeColor="text1"/>
        </w:rPr>
        <w:t>3D</w:t>
      </w:r>
      <w:r w:rsidR="005879D1">
        <w:rPr>
          <w:rFonts w:hint="eastAsia"/>
          <w:color w:val="000000" w:themeColor="text1"/>
        </w:rPr>
        <w:t>イメージングが可能となってきた</w:t>
      </w:r>
      <w:r w:rsidR="0079179F">
        <w:rPr>
          <w:rFonts w:hint="eastAsia"/>
          <w:color w:val="000000" w:themeColor="text1"/>
          <w:vertAlign w:val="superscript"/>
        </w:rPr>
        <w:t>12),13)</w:t>
      </w:r>
      <w:r w:rsidR="00D70841" w:rsidRPr="00ED3EE0">
        <w:rPr>
          <w:rFonts w:hint="eastAsia"/>
          <w:color w:val="000000" w:themeColor="text1"/>
        </w:rPr>
        <w:t>．</w:t>
      </w:r>
      <w:r w:rsidR="00B0433F">
        <w:rPr>
          <w:rFonts w:hint="eastAsia"/>
          <w:color w:val="000000" w:themeColor="text1"/>
        </w:rPr>
        <w:t>本研究では</w:t>
      </w:r>
      <w:r w:rsidR="00A66299">
        <w:rPr>
          <w:rFonts w:hint="eastAsia"/>
          <w:color w:val="000000" w:themeColor="text1"/>
        </w:rPr>
        <w:t>，</w:t>
      </w:r>
      <w:r w:rsidR="00B0433F">
        <w:rPr>
          <w:rFonts w:hint="eastAsia"/>
          <w:color w:val="000000" w:themeColor="text1"/>
        </w:rPr>
        <w:t>まず鉄系材料の高分解能</w:t>
      </w:r>
      <w:r w:rsidR="00B0433F">
        <w:rPr>
          <w:rFonts w:hint="eastAsia"/>
          <w:color w:val="000000" w:themeColor="text1"/>
        </w:rPr>
        <w:t>3D</w:t>
      </w:r>
      <w:r w:rsidR="00B0433F">
        <w:rPr>
          <w:rFonts w:hint="eastAsia"/>
          <w:color w:val="000000" w:themeColor="text1"/>
        </w:rPr>
        <w:t>イメージングを</w:t>
      </w:r>
      <w:r w:rsidR="00B0433F">
        <w:rPr>
          <w:rFonts w:hint="eastAsia"/>
          <w:color w:val="000000" w:themeColor="text1"/>
        </w:rPr>
        <w:t>4D</w:t>
      </w:r>
      <w:r w:rsidR="00B0433F">
        <w:rPr>
          <w:rFonts w:hint="eastAsia"/>
          <w:color w:val="000000" w:themeColor="text1"/>
        </w:rPr>
        <w:t>イメージングに拡張するための検討を行う</w:t>
      </w:r>
      <w:r w:rsidR="00A66299">
        <w:rPr>
          <w:rFonts w:hint="eastAsia"/>
          <w:color w:val="000000" w:themeColor="text1"/>
        </w:rPr>
        <w:t>．</w:t>
      </w:r>
      <w:r w:rsidR="00B0433F" w:rsidRPr="00ED3EE0">
        <w:rPr>
          <w:rFonts w:hint="eastAsia"/>
          <w:color w:val="000000" w:themeColor="text1"/>
        </w:rPr>
        <w:t>X</w:t>
      </w:r>
      <w:r w:rsidR="00B0433F" w:rsidRPr="00ED3EE0">
        <w:rPr>
          <w:rFonts w:hint="eastAsia"/>
          <w:color w:val="000000" w:themeColor="text1"/>
        </w:rPr>
        <w:t>線</w:t>
      </w:r>
      <w:r w:rsidR="00B0433F">
        <w:rPr>
          <w:rFonts w:hint="eastAsia"/>
          <w:color w:val="000000" w:themeColor="text1"/>
        </w:rPr>
        <w:t>CT</w:t>
      </w:r>
      <w:r w:rsidR="00B0433F">
        <w:rPr>
          <w:rFonts w:hint="eastAsia"/>
          <w:color w:val="000000" w:themeColor="text1"/>
        </w:rPr>
        <w:t>観察では</w:t>
      </w:r>
      <w:r w:rsidR="00A66299">
        <w:rPr>
          <w:rFonts w:hint="eastAsia"/>
          <w:color w:val="000000" w:themeColor="text1"/>
        </w:rPr>
        <w:t>，</w:t>
      </w:r>
      <w:r w:rsidR="00B0433F">
        <w:rPr>
          <w:rFonts w:hint="eastAsia"/>
          <w:color w:val="000000" w:themeColor="text1"/>
        </w:rPr>
        <w:t>一回の撮像に要する数</w:t>
      </w:r>
      <w:r w:rsidR="00BF17DE">
        <w:rPr>
          <w:rFonts w:hint="eastAsia"/>
          <w:color w:val="000000" w:themeColor="text1"/>
        </w:rPr>
        <w:t>～数</w:t>
      </w:r>
      <w:r w:rsidR="00B0433F">
        <w:rPr>
          <w:rFonts w:hint="eastAsia"/>
          <w:color w:val="000000" w:themeColor="text1"/>
        </w:rPr>
        <w:t>十分の間</w:t>
      </w:r>
      <w:r w:rsidR="00A66299">
        <w:rPr>
          <w:rFonts w:hint="eastAsia"/>
          <w:color w:val="000000" w:themeColor="text1"/>
        </w:rPr>
        <w:t>，</w:t>
      </w:r>
      <w:r w:rsidR="00B0433F">
        <w:rPr>
          <w:rFonts w:hint="eastAsia"/>
          <w:color w:val="000000" w:themeColor="text1"/>
        </w:rPr>
        <w:t>変位を固定する必要がある</w:t>
      </w:r>
      <w:r w:rsidR="00A66299">
        <w:rPr>
          <w:rFonts w:hint="eastAsia"/>
          <w:color w:val="000000" w:themeColor="text1"/>
        </w:rPr>
        <w:t>．</w:t>
      </w:r>
      <w:r w:rsidR="00B0433F">
        <w:rPr>
          <w:rFonts w:hint="eastAsia"/>
          <w:color w:val="000000" w:themeColor="text1"/>
        </w:rPr>
        <w:t>金属材料では</w:t>
      </w:r>
      <w:r w:rsidR="00A66299">
        <w:rPr>
          <w:rFonts w:hint="eastAsia"/>
          <w:color w:val="000000" w:themeColor="text1"/>
        </w:rPr>
        <w:t>，</w:t>
      </w:r>
      <w:r w:rsidR="00B0433F" w:rsidRPr="00ED3EE0">
        <w:rPr>
          <w:rFonts w:hint="eastAsia"/>
          <w:color w:val="000000" w:themeColor="text1"/>
        </w:rPr>
        <w:t>その際に応力緩和に伴う変位が生じ，</w:t>
      </w:r>
      <w:r w:rsidR="00B0433F">
        <w:rPr>
          <w:rFonts w:hint="eastAsia"/>
          <w:color w:val="000000" w:themeColor="text1"/>
        </w:rPr>
        <w:t>空間</w:t>
      </w:r>
      <w:r w:rsidR="00B0433F" w:rsidRPr="00ED3EE0">
        <w:rPr>
          <w:rFonts w:hint="eastAsia"/>
          <w:color w:val="000000" w:themeColor="text1"/>
        </w:rPr>
        <w:t>分解能の低下を招く可能性がある．本研究では，</w:t>
      </w:r>
      <w:r w:rsidR="00B0433F">
        <w:rPr>
          <w:rFonts w:hint="eastAsia"/>
          <w:color w:val="000000" w:themeColor="text1"/>
        </w:rPr>
        <w:t>まず</w:t>
      </w:r>
      <w:r w:rsidR="00B0433F" w:rsidRPr="00ED3EE0">
        <w:rPr>
          <w:rFonts w:hint="eastAsia"/>
          <w:color w:val="000000" w:themeColor="text1"/>
        </w:rPr>
        <w:t>応力緩和が分解能へ与える影響</w:t>
      </w:r>
      <w:r w:rsidR="00B0433F">
        <w:rPr>
          <w:rFonts w:hint="eastAsia"/>
          <w:color w:val="000000" w:themeColor="text1"/>
        </w:rPr>
        <w:t>を</w:t>
      </w:r>
      <w:r w:rsidR="00B0433F" w:rsidRPr="00ED3EE0">
        <w:rPr>
          <w:rFonts w:hint="eastAsia"/>
          <w:color w:val="000000" w:themeColor="text1"/>
        </w:rPr>
        <w:t>定量化する．</w:t>
      </w:r>
    </w:p>
    <w:p w:rsidR="007C1B4B" w:rsidRDefault="00B0433F" w:rsidP="006C343F">
      <w:pPr>
        <w:ind w:left="-10" w:right="333" w:firstLine="327"/>
        <w:rPr>
          <w:rFonts w:hint="eastAsia"/>
          <w:color w:val="000000" w:themeColor="text1"/>
        </w:rPr>
      </w:pPr>
      <w:r>
        <w:rPr>
          <w:rFonts w:hint="eastAsia"/>
          <w:color w:val="000000" w:themeColor="text1"/>
        </w:rPr>
        <w:t>その後</w:t>
      </w:r>
      <w:r w:rsidR="00A66299">
        <w:rPr>
          <w:rFonts w:hint="eastAsia"/>
          <w:color w:val="000000" w:themeColor="text1"/>
        </w:rPr>
        <w:t>，</w:t>
      </w:r>
      <w:r w:rsidR="00AB37C8" w:rsidRPr="00ED3EE0">
        <w:rPr>
          <w:rFonts w:hint="eastAsia"/>
          <w:color w:val="000000" w:themeColor="text1"/>
        </w:rPr>
        <w:t>疲労き裂進展の第Ⅱ段階</w:t>
      </w:r>
      <w:r>
        <w:rPr>
          <w:rFonts w:hint="eastAsia"/>
          <w:color w:val="000000" w:themeColor="text1"/>
        </w:rPr>
        <w:t>の</w:t>
      </w:r>
      <w:r w:rsidR="00855723" w:rsidRPr="00ED3EE0">
        <w:rPr>
          <w:rFonts w:hint="eastAsia"/>
          <w:color w:val="000000" w:themeColor="text1"/>
        </w:rPr>
        <w:t>黒鉛と疲労き裂の相互作用</w:t>
      </w:r>
      <w:r>
        <w:rPr>
          <w:rFonts w:hint="eastAsia"/>
          <w:color w:val="000000" w:themeColor="text1"/>
        </w:rPr>
        <w:t>を可視化し</w:t>
      </w:r>
      <w:r w:rsidR="00A66299">
        <w:rPr>
          <w:rFonts w:hint="eastAsia"/>
          <w:color w:val="000000" w:themeColor="text1"/>
        </w:rPr>
        <w:t>，</w:t>
      </w:r>
      <w:r w:rsidR="00B25A43" w:rsidRPr="00ED3EE0">
        <w:rPr>
          <w:rFonts w:hint="eastAsia"/>
          <w:color w:val="000000" w:themeColor="text1"/>
        </w:rPr>
        <w:t>3D/4D</w:t>
      </w:r>
      <w:r w:rsidR="00B25A43" w:rsidRPr="00ED3EE0">
        <w:rPr>
          <w:rFonts w:hint="eastAsia"/>
          <w:color w:val="000000" w:themeColor="text1"/>
        </w:rPr>
        <w:t>定量評価する</w:t>
      </w:r>
      <w:r w:rsidR="00666548" w:rsidRPr="00ED3EE0">
        <w:rPr>
          <w:rFonts w:hint="eastAsia"/>
          <w:color w:val="000000" w:themeColor="text1"/>
        </w:rPr>
        <w:t>．</w:t>
      </w:r>
      <w:r w:rsidR="005879D1">
        <w:rPr>
          <w:rFonts w:hint="eastAsia"/>
          <w:color w:val="000000" w:themeColor="text1"/>
        </w:rPr>
        <w:t>X</w:t>
      </w:r>
      <w:r w:rsidR="005879D1">
        <w:rPr>
          <w:rFonts w:hint="eastAsia"/>
          <w:color w:val="000000" w:themeColor="text1"/>
        </w:rPr>
        <w:t>線</w:t>
      </w:r>
      <w:r w:rsidR="005879D1">
        <w:rPr>
          <w:rFonts w:hint="eastAsia"/>
          <w:color w:val="000000" w:themeColor="text1"/>
        </w:rPr>
        <w:t>CT</w:t>
      </w:r>
      <w:r w:rsidR="005879D1">
        <w:rPr>
          <w:rFonts w:hint="eastAsia"/>
          <w:color w:val="000000" w:themeColor="text1"/>
        </w:rPr>
        <w:t>画像</w:t>
      </w:r>
      <w:r w:rsidR="00855723" w:rsidRPr="00ED3EE0">
        <w:rPr>
          <w:rFonts w:hint="eastAsia"/>
          <w:color w:val="000000" w:themeColor="text1"/>
        </w:rPr>
        <w:t>から</w:t>
      </w:r>
      <w:r w:rsidR="00666548" w:rsidRPr="00ED3EE0">
        <w:rPr>
          <w:rFonts w:hint="eastAsia"/>
          <w:color w:val="000000" w:themeColor="text1"/>
        </w:rPr>
        <w:t>黒鉛</w:t>
      </w:r>
      <w:r w:rsidR="00EC7D9C" w:rsidRPr="00ED3EE0">
        <w:rPr>
          <w:rFonts w:hint="eastAsia"/>
          <w:color w:val="000000" w:themeColor="text1"/>
        </w:rPr>
        <w:t>の形態および分布を</w:t>
      </w:r>
      <w:r w:rsidR="002F2A1B" w:rsidRPr="00ED3EE0">
        <w:rPr>
          <w:rFonts w:hint="eastAsia"/>
          <w:color w:val="000000" w:themeColor="text1"/>
        </w:rPr>
        <w:t>3D</w:t>
      </w:r>
      <w:r w:rsidR="002F2A1B" w:rsidRPr="00ED3EE0">
        <w:rPr>
          <w:rFonts w:hint="eastAsia"/>
          <w:color w:val="000000" w:themeColor="text1"/>
        </w:rPr>
        <w:t>解析</w:t>
      </w:r>
      <w:r w:rsidR="00855723" w:rsidRPr="00ED3EE0">
        <w:rPr>
          <w:rFonts w:hint="eastAsia"/>
          <w:color w:val="000000" w:themeColor="text1"/>
        </w:rPr>
        <w:t>し，</w:t>
      </w:r>
      <w:r w:rsidR="00B66262" w:rsidRPr="00ED3EE0">
        <w:rPr>
          <w:rFonts w:hint="eastAsia"/>
          <w:color w:val="000000" w:themeColor="text1"/>
        </w:rPr>
        <w:t>き裂先端開口変位（</w:t>
      </w:r>
      <w:r w:rsidR="00B66262" w:rsidRPr="00ED3EE0">
        <w:rPr>
          <w:rFonts w:hint="eastAsia"/>
          <w:color w:val="000000" w:themeColor="text1"/>
        </w:rPr>
        <w:t>CTOD</w:t>
      </w:r>
      <w:r w:rsidR="00B66262" w:rsidRPr="00ED3EE0">
        <w:rPr>
          <w:rFonts w:hint="eastAsia"/>
          <w:color w:val="000000" w:themeColor="text1"/>
        </w:rPr>
        <w:t>），き裂進展速度，および歪みマッピング</w:t>
      </w:r>
      <w:r w:rsidR="005879D1">
        <w:rPr>
          <w:rFonts w:hint="eastAsia"/>
          <w:color w:val="000000" w:themeColor="text1"/>
        </w:rPr>
        <w:t>などの解析を適用することで</w:t>
      </w:r>
      <w:r w:rsidR="00666548" w:rsidRPr="00ED3EE0">
        <w:rPr>
          <w:rFonts w:hint="eastAsia"/>
          <w:color w:val="000000" w:themeColor="text1"/>
        </w:rPr>
        <w:t>疲労き裂進展挙動</w:t>
      </w:r>
      <w:r w:rsidR="00EC7D9C" w:rsidRPr="00ED3EE0">
        <w:rPr>
          <w:rFonts w:hint="eastAsia"/>
          <w:color w:val="000000" w:themeColor="text1"/>
        </w:rPr>
        <w:t>とミクロ組織の関係を</w:t>
      </w:r>
      <w:r w:rsidR="00666548" w:rsidRPr="00ED3EE0">
        <w:rPr>
          <w:rFonts w:hint="eastAsia"/>
          <w:color w:val="000000" w:themeColor="text1"/>
        </w:rPr>
        <w:t>明らかにする．</w:t>
      </w:r>
      <w:r w:rsidR="00AD69A5" w:rsidRPr="00ED3EE0">
        <w:rPr>
          <w:color w:val="000000" w:themeColor="text1"/>
        </w:rPr>
        <w:t xml:space="preserve"> </w:t>
      </w:r>
    </w:p>
    <w:p w:rsidR="006C343F" w:rsidRPr="00ED3EE0" w:rsidRDefault="006C343F" w:rsidP="006C343F">
      <w:pPr>
        <w:ind w:left="-10" w:right="333" w:firstLine="327"/>
        <w:rPr>
          <w:color w:val="000000" w:themeColor="text1"/>
        </w:rPr>
      </w:pPr>
    </w:p>
    <w:p w:rsidR="00A96C48" w:rsidRPr="00ED3EE0" w:rsidRDefault="00A96C48" w:rsidP="00585B1B">
      <w:pPr>
        <w:pStyle w:val="a9"/>
        <w:rPr>
          <w:color w:val="000000" w:themeColor="text1"/>
        </w:rPr>
      </w:pPr>
      <w:r w:rsidRPr="00ED3EE0">
        <w:rPr>
          <w:rFonts w:hint="eastAsia"/>
          <w:color w:val="000000" w:themeColor="text1"/>
        </w:rPr>
        <w:t>2.</w:t>
      </w:r>
      <w:r w:rsidRPr="00ED3EE0">
        <w:rPr>
          <w:rFonts w:hint="eastAsia"/>
          <w:color w:val="000000" w:themeColor="text1"/>
        </w:rPr>
        <w:tab/>
      </w:r>
      <w:r w:rsidR="00384FE1" w:rsidRPr="00ED3EE0">
        <w:rPr>
          <w:rFonts w:hint="eastAsia"/>
          <w:color w:val="000000" w:themeColor="text1"/>
        </w:rPr>
        <w:t>実験方法</w:t>
      </w:r>
    </w:p>
    <w:p w:rsidR="006F6728" w:rsidRPr="00ED3EE0" w:rsidRDefault="00384FE1" w:rsidP="00585B1B">
      <w:pPr>
        <w:pStyle w:val="-"/>
        <w:rPr>
          <w:color w:val="000000" w:themeColor="text1"/>
        </w:rPr>
      </w:pPr>
      <w:r w:rsidRPr="00ED3EE0">
        <w:rPr>
          <w:rFonts w:hint="eastAsia"/>
          <w:color w:val="000000" w:themeColor="text1"/>
        </w:rPr>
        <w:t>2.1</w:t>
      </w:r>
      <w:r w:rsidR="00A96C48" w:rsidRPr="00ED3EE0">
        <w:rPr>
          <w:rFonts w:hint="eastAsia"/>
          <w:color w:val="000000" w:themeColor="text1"/>
        </w:rPr>
        <w:tab/>
      </w:r>
      <w:r w:rsidR="00CE755A" w:rsidRPr="00ED3EE0">
        <w:rPr>
          <w:rFonts w:hint="eastAsia"/>
          <w:color w:val="000000" w:themeColor="text1"/>
        </w:rPr>
        <w:t>試料</w:t>
      </w:r>
    </w:p>
    <w:p w:rsidR="00A50FEF" w:rsidRDefault="00CE755A" w:rsidP="00315951">
      <w:pPr>
        <w:ind w:firstLine="327"/>
        <w:rPr>
          <w:rFonts w:hint="eastAsia"/>
          <w:color w:val="000000" w:themeColor="text1"/>
        </w:rPr>
      </w:pPr>
      <w:r w:rsidRPr="00ED3EE0">
        <w:rPr>
          <w:rFonts w:hint="eastAsia"/>
          <w:color w:val="000000" w:themeColor="text1"/>
        </w:rPr>
        <w:t>試料</w:t>
      </w:r>
      <w:r w:rsidR="00A50FEF" w:rsidRPr="00ED3EE0">
        <w:rPr>
          <w:rFonts w:hint="eastAsia"/>
          <w:color w:val="000000" w:themeColor="text1"/>
        </w:rPr>
        <w:t>は</w:t>
      </w:r>
      <w:r w:rsidR="005879D1">
        <w:rPr>
          <w:rFonts w:hint="eastAsia"/>
          <w:color w:val="000000" w:themeColor="text1"/>
        </w:rPr>
        <w:t>，</w:t>
      </w:r>
      <w:r w:rsidR="00104170">
        <w:rPr>
          <w:rFonts w:hint="eastAsia"/>
          <w:color w:val="000000" w:themeColor="text1"/>
        </w:rPr>
        <w:t>受け入れまま</w:t>
      </w:r>
      <w:r w:rsidR="00A50FEF" w:rsidRPr="00ED3EE0">
        <w:rPr>
          <w:rFonts w:hint="eastAsia"/>
          <w:color w:val="000000" w:themeColor="text1"/>
        </w:rPr>
        <w:t>の球状黒鉛鋳鉄</w:t>
      </w:r>
      <w:r w:rsidR="00104170">
        <w:rPr>
          <w:rFonts w:hint="eastAsia"/>
          <w:color w:val="000000" w:themeColor="text1"/>
        </w:rPr>
        <w:t>（</w:t>
      </w:r>
      <w:r w:rsidR="00856F1A">
        <w:rPr>
          <w:color w:val="000000" w:themeColor="text1"/>
        </w:rPr>
        <w:t>FCD370</w:t>
      </w:r>
      <w:r w:rsidR="00104170">
        <w:rPr>
          <w:color w:val="000000" w:themeColor="text1"/>
        </w:rPr>
        <w:t>相当</w:t>
      </w:r>
      <w:r w:rsidR="00104170">
        <w:rPr>
          <w:rFonts w:hint="eastAsia"/>
          <w:color w:val="000000" w:themeColor="text1"/>
        </w:rPr>
        <w:t>）</w:t>
      </w:r>
      <w:r w:rsidR="006C343F">
        <w:rPr>
          <w:rFonts w:hint="eastAsia"/>
          <w:color w:val="000000" w:themeColor="text1"/>
        </w:rPr>
        <w:t>である</w:t>
      </w:r>
      <w:r w:rsidR="00A66299">
        <w:rPr>
          <w:rFonts w:hint="eastAsia"/>
          <w:color w:val="000000" w:themeColor="text1"/>
        </w:rPr>
        <w:t>．</w:t>
      </w:r>
      <w:r w:rsidR="005A01D8" w:rsidRPr="00ED3EE0">
        <w:rPr>
          <w:rFonts w:hint="eastAsia"/>
          <w:color w:val="000000" w:themeColor="text1"/>
        </w:rPr>
        <w:t>化学組成は，</w:t>
      </w:r>
      <w:r w:rsidR="00315951">
        <w:rPr>
          <w:rFonts w:hint="eastAsia"/>
          <w:color w:val="000000" w:themeColor="text1"/>
        </w:rPr>
        <w:t>Fe-</w:t>
      </w:r>
      <w:r w:rsidR="005A01D8" w:rsidRPr="00ED3EE0">
        <w:rPr>
          <w:rFonts w:hint="eastAsia"/>
          <w:color w:val="000000" w:themeColor="text1"/>
        </w:rPr>
        <w:t>3.4%</w:t>
      </w:r>
      <w:r w:rsidR="00315951">
        <w:rPr>
          <w:rFonts w:hint="eastAsia"/>
          <w:color w:val="000000" w:themeColor="text1"/>
        </w:rPr>
        <w:t>C-</w:t>
      </w:r>
      <w:r w:rsidR="005A01D8" w:rsidRPr="00ED3EE0">
        <w:rPr>
          <w:rFonts w:hint="eastAsia"/>
          <w:color w:val="000000" w:themeColor="text1"/>
        </w:rPr>
        <w:t>2.6%</w:t>
      </w:r>
      <w:r w:rsidR="00315951">
        <w:rPr>
          <w:rFonts w:hint="eastAsia"/>
          <w:color w:val="000000" w:themeColor="text1"/>
        </w:rPr>
        <w:t>Si-</w:t>
      </w:r>
      <w:r w:rsidR="005A01D8" w:rsidRPr="00ED3EE0">
        <w:rPr>
          <w:rFonts w:hint="eastAsia"/>
          <w:color w:val="000000" w:themeColor="text1"/>
        </w:rPr>
        <w:t>0.05%</w:t>
      </w:r>
      <w:r w:rsidR="00315951">
        <w:rPr>
          <w:rFonts w:hint="eastAsia"/>
          <w:color w:val="000000" w:themeColor="text1"/>
        </w:rPr>
        <w:t>Mg-</w:t>
      </w:r>
      <w:r w:rsidR="005A01D8" w:rsidRPr="00ED3EE0">
        <w:rPr>
          <w:rFonts w:hint="eastAsia"/>
          <w:color w:val="000000" w:themeColor="text1"/>
        </w:rPr>
        <w:t>0.19%</w:t>
      </w:r>
      <w:r w:rsidR="00315951">
        <w:rPr>
          <w:rFonts w:hint="eastAsia"/>
          <w:color w:val="000000" w:themeColor="text1"/>
        </w:rPr>
        <w:t xml:space="preserve">Mn- </w:t>
      </w:r>
      <w:r w:rsidR="006C343F">
        <w:rPr>
          <w:rFonts w:hint="eastAsia"/>
          <w:color w:val="000000" w:themeColor="text1"/>
        </w:rPr>
        <w:t>0.005%</w:t>
      </w:r>
      <w:r w:rsidR="00315951">
        <w:rPr>
          <w:rFonts w:hint="eastAsia"/>
          <w:color w:val="000000" w:themeColor="text1"/>
        </w:rPr>
        <w:t>S-</w:t>
      </w:r>
      <w:r w:rsidR="006C343F">
        <w:rPr>
          <w:rFonts w:hint="eastAsia"/>
          <w:color w:val="000000" w:themeColor="text1"/>
        </w:rPr>
        <w:t>0.01%</w:t>
      </w:r>
      <w:r w:rsidR="00315951">
        <w:rPr>
          <w:rFonts w:hint="eastAsia"/>
          <w:color w:val="000000" w:themeColor="text1"/>
        </w:rPr>
        <w:t>P</w:t>
      </w:r>
      <w:r w:rsidR="005A01D8" w:rsidRPr="00ED3EE0">
        <w:rPr>
          <w:rFonts w:hint="eastAsia"/>
          <w:color w:val="000000" w:themeColor="text1"/>
        </w:rPr>
        <w:t>である．</w:t>
      </w:r>
      <w:r w:rsidR="00A560F6" w:rsidRPr="00ED3EE0">
        <w:rPr>
          <w:rFonts w:hint="eastAsia"/>
          <w:color w:val="000000" w:themeColor="text1"/>
        </w:rPr>
        <w:t>1.6</w:t>
      </w:r>
      <w:r w:rsidR="00A560F6" w:rsidRPr="00ED3EE0">
        <w:rPr>
          <w:rFonts w:hint="eastAsia"/>
          <w:color w:val="000000" w:themeColor="text1"/>
        </w:rPr>
        <w:t>×</w:t>
      </w:r>
      <w:r w:rsidR="00A560F6" w:rsidRPr="00ED3EE0">
        <w:rPr>
          <w:rFonts w:hint="eastAsia"/>
          <w:color w:val="000000" w:themeColor="text1"/>
        </w:rPr>
        <w:t>1.6 mm</w:t>
      </w:r>
      <w:r w:rsidR="00A560F6" w:rsidRPr="00ED3EE0">
        <w:rPr>
          <w:rFonts w:hint="eastAsia"/>
          <w:color w:val="000000" w:themeColor="text1"/>
          <w:vertAlign w:val="superscript"/>
        </w:rPr>
        <w:t>2</w:t>
      </w:r>
      <w:r w:rsidR="00315951">
        <w:rPr>
          <w:rFonts w:hint="eastAsia"/>
          <w:color w:val="000000" w:themeColor="text1"/>
        </w:rPr>
        <w:t>断面の</w:t>
      </w:r>
      <w:r w:rsidR="00A560F6" w:rsidRPr="00ED3EE0">
        <w:rPr>
          <w:rFonts w:hint="eastAsia"/>
          <w:color w:val="000000" w:themeColor="text1"/>
        </w:rPr>
        <w:t>角柱状に切断後，角部にレーザー加工で</w:t>
      </w:r>
      <w:r w:rsidR="006C343F">
        <w:rPr>
          <w:rFonts w:hint="eastAsia"/>
          <w:color w:val="000000" w:themeColor="text1"/>
        </w:rPr>
        <w:t>ノッチを</w:t>
      </w:r>
      <w:r w:rsidR="00A560F6" w:rsidRPr="00ED3EE0">
        <w:rPr>
          <w:rFonts w:hint="eastAsia"/>
          <w:color w:val="000000" w:themeColor="text1"/>
        </w:rPr>
        <w:t>導入した．</w:t>
      </w:r>
    </w:p>
    <w:p w:rsidR="006C343F" w:rsidRPr="00ED3EE0" w:rsidRDefault="006C343F" w:rsidP="00A22B2B">
      <w:pPr>
        <w:ind w:firstLine="327"/>
        <w:rPr>
          <w:color w:val="000000" w:themeColor="text1"/>
        </w:rPr>
      </w:pPr>
      <w:r>
        <w:rPr>
          <w:rFonts w:hint="eastAsia"/>
          <w:color w:val="000000" w:themeColor="text1"/>
        </w:rPr>
        <w:t>疲労き裂伝播試験に先立って行った空間分解能の評価には</w:t>
      </w:r>
      <w:r w:rsidR="00A66299">
        <w:rPr>
          <w:rFonts w:hint="eastAsia"/>
          <w:color w:val="000000" w:themeColor="text1"/>
        </w:rPr>
        <w:t>，</w:t>
      </w:r>
      <w:r>
        <w:rPr>
          <w:rFonts w:hint="eastAsia"/>
          <w:color w:val="000000" w:themeColor="text1"/>
        </w:rPr>
        <w:t>鋳鉄ではなく</w:t>
      </w:r>
      <w:r w:rsidRPr="00ED3EE0">
        <w:rPr>
          <w:rFonts w:hint="eastAsia"/>
          <w:color w:val="000000" w:themeColor="text1"/>
        </w:rPr>
        <w:t>ステンレス鋼</w:t>
      </w:r>
      <w:r>
        <w:rPr>
          <w:rFonts w:hint="eastAsia"/>
          <w:color w:val="000000" w:themeColor="text1"/>
        </w:rPr>
        <w:t>（</w:t>
      </w:r>
      <w:r w:rsidRPr="00ED3EE0">
        <w:rPr>
          <w:rFonts w:hint="eastAsia"/>
          <w:color w:val="000000" w:themeColor="text1"/>
        </w:rPr>
        <w:t>SAF2507</w:t>
      </w:r>
      <w:r>
        <w:rPr>
          <w:rFonts w:hint="eastAsia"/>
          <w:color w:val="000000" w:themeColor="text1"/>
        </w:rPr>
        <w:t>）</w:t>
      </w:r>
      <w:r w:rsidRPr="00ED3EE0">
        <w:rPr>
          <w:rFonts w:hint="eastAsia"/>
          <w:color w:val="000000" w:themeColor="text1"/>
        </w:rPr>
        <w:t>を用いた．</w:t>
      </w:r>
      <w:r>
        <w:rPr>
          <w:rFonts w:hint="eastAsia"/>
          <w:color w:val="000000" w:themeColor="text1"/>
        </w:rPr>
        <w:t>鋳鉄では</w:t>
      </w:r>
      <w:r w:rsidR="00A66299">
        <w:rPr>
          <w:rFonts w:hint="eastAsia"/>
          <w:color w:val="000000" w:themeColor="text1"/>
        </w:rPr>
        <w:t>，</w:t>
      </w:r>
      <w:r>
        <w:rPr>
          <w:rFonts w:hint="eastAsia"/>
          <w:color w:val="000000" w:themeColor="text1"/>
        </w:rPr>
        <w:t>黒鉛やミクロ組織で</w:t>
      </w:r>
      <w:r>
        <w:rPr>
          <w:rFonts w:hint="eastAsia"/>
          <w:color w:val="000000" w:themeColor="text1"/>
        </w:rPr>
        <w:t>X</w:t>
      </w:r>
      <w:r>
        <w:rPr>
          <w:rFonts w:hint="eastAsia"/>
          <w:color w:val="000000" w:themeColor="text1"/>
        </w:rPr>
        <w:t>線が強く屈折してアーティ</w:t>
      </w:r>
      <w:r>
        <w:rPr>
          <w:rFonts w:hint="eastAsia"/>
          <w:color w:val="000000" w:themeColor="text1"/>
        </w:rPr>
        <w:lastRenderedPageBreak/>
        <w:t>ファクトを生じ</w:t>
      </w:r>
      <w:r w:rsidR="00A66299">
        <w:rPr>
          <w:rFonts w:hint="eastAsia"/>
          <w:color w:val="000000" w:themeColor="text1"/>
        </w:rPr>
        <w:t>，</w:t>
      </w:r>
      <w:r>
        <w:rPr>
          <w:rFonts w:hint="eastAsia"/>
          <w:color w:val="000000" w:themeColor="text1"/>
        </w:rPr>
        <w:t>空間分解能の計測が</w:t>
      </w:r>
      <w:r w:rsidR="00726E1C">
        <w:rPr>
          <w:rFonts w:hint="eastAsia"/>
          <w:color w:val="000000" w:themeColor="text1"/>
        </w:rPr>
        <w:t>困難である</w:t>
      </w:r>
      <w:r w:rsidR="00A66299">
        <w:rPr>
          <w:rFonts w:hint="eastAsia"/>
          <w:color w:val="000000" w:themeColor="text1"/>
        </w:rPr>
        <w:t>．</w:t>
      </w:r>
      <w:r>
        <w:rPr>
          <w:rFonts w:hint="eastAsia"/>
          <w:color w:val="000000" w:themeColor="text1"/>
        </w:rPr>
        <w:t>そのため</w:t>
      </w:r>
      <w:r w:rsidR="00A66299">
        <w:rPr>
          <w:rFonts w:hint="eastAsia"/>
          <w:color w:val="000000" w:themeColor="text1"/>
        </w:rPr>
        <w:t>，</w:t>
      </w:r>
      <w:r>
        <w:rPr>
          <w:rFonts w:hint="eastAsia"/>
          <w:color w:val="000000" w:themeColor="text1"/>
        </w:rPr>
        <w:t>組織が</w:t>
      </w:r>
      <w:r w:rsidR="00726E1C">
        <w:rPr>
          <w:rFonts w:hint="eastAsia"/>
          <w:color w:val="000000" w:themeColor="text1"/>
        </w:rPr>
        <w:t>非常に</w:t>
      </w:r>
      <w:r>
        <w:rPr>
          <w:rFonts w:hint="eastAsia"/>
          <w:color w:val="000000" w:themeColor="text1"/>
        </w:rPr>
        <w:t>単純な</w:t>
      </w:r>
      <w:r w:rsidRPr="00ED3EE0">
        <w:rPr>
          <w:rFonts w:hint="eastAsia"/>
          <w:color w:val="000000" w:themeColor="text1"/>
        </w:rPr>
        <w:t>ステンレス鋼</w:t>
      </w:r>
      <w:r>
        <w:rPr>
          <w:rFonts w:hint="eastAsia"/>
          <w:color w:val="000000" w:themeColor="text1"/>
        </w:rPr>
        <w:t>を用いた</w:t>
      </w:r>
      <w:r w:rsidR="00A66299">
        <w:rPr>
          <w:rFonts w:hint="eastAsia"/>
          <w:color w:val="000000" w:themeColor="text1"/>
        </w:rPr>
        <w:t>．</w:t>
      </w:r>
      <w:r>
        <w:rPr>
          <w:rFonts w:hint="eastAsia"/>
          <w:color w:val="000000" w:themeColor="text1"/>
        </w:rPr>
        <w:t>ステンレス鋼表面には</w:t>
      </w:r>
      <w:r w:rsidR="00A66299">
        <w:rPr>
          <w:rFonts w:hint="eastAsia"/>
          <w:color w:val="000000" w:themeColor="text1"/>
        </w:rPr>
        <w:t>，</w:t>
      </w:r>
      <w:r w:rsidR="00315951">
        <w:rPr>
          <w:rFonts w:hint="eastAsia"/>
          <w:color w:val="000000" w:themeColor="text1"/>
        </w:rPr>
        <w:t>予め</w:t>
      </w:r>
      <w:r w:rsidRPr="00ED3EE0">
        <w:rPr>
          <w:rFonts w:hint="eastAsia"/>
          <w:color w:val="000000" w:themeColor="text1"/>
        </w:rPr>
        <w:t>粒径</w:t>
      </w:r>
      <w:r w:rsidRPr="00ED3EE0">
        <w:rPr>
          <w:rFonts w:hint="eastAsia"/>
          <w:color w:val="000000" w:themeColor="text1"/>
        </w:rPr>
        <w:t xml:space="preserve">0.5 </w:t>
      </w:r>
      <w:r w:rsidRPr="00ED3EE0">
        <w:rPr>
          <w:rFonts w:ascii="Symbol" w:hAnsi="Symbol"/>
          <w:color w:val="000000" w:themeColor="text1"/>
        </w:rPr>
        <w:t></w:t>
      </w:r>
      <w:r w:rsidRPr="00ED3EE0">
        <w:rPr>
          <w:rFonts w:hint="eastAsia"/>
          <w:color w:val="000000" w:themeColor="text1"/>
        </w:rPr>
        <w:t>m</w:t>
      </w:r>
      <w:r w:rsidR="00726E1C">
        <w:rPr>
          <w:rFonts w:hint="eastAsia"/>
          <w:color w:val="000000" w:themeColor="text1"/>
        </w:rPr>
        <w:t>の炭化タングステン粒子を貼付</w:t>
      </w:r>
      <w:r>
        <w:rPr>
          <w:rFonts w:hint="eastAsia"/>
          <w:color w:val="000000" w:themeColor="text1"/>
        </w:rPr>
        <w:t>した</w:t>
      </w:r>
      <w:r w:rsidR="00A66299">
        <w:rPr>
          <w:rFonts w:hint="eastAsia"/>
          <w:color w:val="000000" w:themeColor="text1"/>
        </w:rPr>
        <w:t>．</w:t>
      </w:r>
      <w:r w:rsidR="00726E1C">
        <w:rPr>
          <w:rFonts w:hint="eastAsia"/>
          <w:color w:val="000000" w:themeColor="text1"/>
        </w:rPr>
        <w:t>疲労き裂伝播試験</w:t>
      </w:r>
      <w:r w:rsidR="00726E1C">
        <w:rPr>
          <w:rFonts w:hint="eastAsia"/>
          <w:color w:val="000000" w:themeColor="text1"/>
        </w:rPr>
        <w:t>の</w:t>
      </w:r>
      <w:r w:rsidRPr="00ED3EE0">
        <w:rPr>
          <w:rFonts w:hint="eastAsia"/>
          <w:color w:val="000000" w:themeColor="text1"/>
        </w:rPr>
        <w:t>試験片サイズは</w:t>
      </w:r>
      <w:r w:rsidR="00726E1C">
        <w:rPr>
          <w:rFonts w:hint="eastAsia"/>
          <w:color w:val="000000" w:themeColor="text1"/>
        </w:rPr>
        <w:t>，</w:t>
      </w:r>
      <w:r w:rsidRPr="00ED3EE0">
        <w:rPr>
          <w:rFonts w:hint="eastAsia"/>
          <w:color w:val="000000" w:themeColor="text1"/>
        </w:rPr>
        <w:t>0.6</w:t>
      </w:r>
      <w:r w:rsidRPr="00ED3EE0">
        <w:rPr>
          <w:rFonts w:hint="eastAsia"/>
          <w:color w:val="000000" w:themeColor="text1"/>
        </w:rPr>
        <w:t>×</w:t>
      </w:r>
      <w:r w:rsidRPr="00ED3EE0">
        <w:rPr>
          <w:rFonts w:hint="eastAsia"/>
          <w:color w:val="000000" w:themeColor="text1"/>
        </w:rPr>
        <w:t>0.6 mm</w:t>
      </w:r>
      <w:r w:rsidRPr="00ED3EE0">
        <w:rPr>
          <w:rFonts w:hint="eastAsia"/>
          <w:color w:val="000000" w:themeColor="text1"/>
          <w:vertAlign w:val="superscript"/>
        </w:rPr>
        <w:t>2</w:t>
      </w:r>
      <w:r>
        <w:rPr>
          <w:rFonts w:hint="eastAsia"/>
          <w:color w:val="000000" w:themeColor="text1"/>
        </w:rPr>
        <w:t>である</w:t>
      </w:r>
      <w:r w:rsidR="00A66299">
        <w:rPr>
          <w:rFonts w:hint="eastAsia"/>
          <w:color w:val="000000" w:themeColor="text1"/>
        </w:rPr>
        <w:t>．</w:t>
      </w:r>
      <w:r w:rsidR="00104170">
        <w:rPr>
          <w:rFonts w:hint="eastAsia"/>
          <w:color w:val="000000" w:themeColor="text1"/>
        </w:rPr>
        <w:t>引っ張り軸方向の空間</w:t>
      </w:r>
      <w:r w:rsidRPr="00ED3EE0">
        <w:rPr>
          <w:rFonts w:hint="eastAsia"/>
          <w:color w:val="000000" w:themeColor="text1"/>
        </w:rPr>
        <w:t>分解能</w:t>
      </w:r>
      <w:r w:rsidR="00104170">
        <w:rPr>
          <w:rFonts w:hint="eastAsia"/>
          <w:color w:val="000000" w:themeColor="text1"/>
        </w:rPr>
        <w:t>を</w:t>
      </w:r>
      <w:r w:rsidRPr="00ED3EE0">
        <w:rPr>
          <w:rFonts w:hint="eastAsia"/>
          <w:color w:val="000000" w:themeColor="text1"/>
        </w:rPr>
        <w:t>測定</w:t>
      </w:r>
      <w:r w:rsidR="00104170">
        <w:rPr>
          <w:rFonts w:hint="eastAsia"/>
          <w:color w:val="000000" w:themeColor="text1"/>
        </w:rPr>
        <w:t>するた</w:t>
      </w:r>
      <w:r w:rsidRPr="00ED3EE0">
        <w:rPr>
          <w:rFonts w:hint="eastAsia"/>
          <w:color w:val="000000" w:themeColor="text1"/>
        </w:rPr>
        <w:t>め，</w:t>
      </w:r>
      <w:r w:rsidR="00315951">
        <w:rPr>
          <w:rFonts w:hint="eastAsia"/>
          <w:color w:val="000000" w:themeColor="text1"/>
        </w:rPr>
        <w:t>予め</w:t>
      </w:r>
      <w:r w:rsidRPr="00ED3EE0">
        <w:rPr>
          <w:rFonts w:hint="eastAsia"/>
          <w:color w:val="000000" w:themeColor="text1"/>
        </w:rPr>
        <w:t>引張方向に対して直角に</w:t>
      </w:r>
      <w:r w:rsidR="00104170">
        <w:rPr>
          <w:rFonts w:hint="eastAsia"/>
          <w:color w:val="000000" w:themeColor="text1"/>
        </w:rPr>
        <w:t>先端半径</w:t>
      </w:r>
      <w:r w:rsidRPr="00ED3EE0">
        <w:rPr>
          <w:rFonts w:hint="eastAsia"/>
          <w:color w:val="000000" w:themeColor="text1"/>
        </w:rPr>
        <w:t>0.1 mm</w:t>
      </w:r>
      <w:r w:rsidR="00104170">
        <w:rPr>
          <w:rFonts w:hint="eastAsia"/>
          <w:color w:val="000000" w:themeColor="text1"/>
        </w:rPr>
        <w:t>のノッチを放電加工で導入した</w:t>
      </w:r>
      <w:r w:rsidRPr="00ED3EE0">
        <w:rPr>
          <w:rFonts w:hint="eastAsia"/>
          <w:color w:val="000000" w:themeColor="text1"/>
        </w:rPr>
        <w:t>．</w:t>
      </w:r>
    </w:p>
    <w:p w:rsidR="00773232" w:rsidRPr="00ED3EE0" w:rsidRDefault="00773232" w:rsidP="00A22B2B">
      <w:pPr>
        <w:pStyle w:val="a3"/>
        <w:ind w:leftChars="71" w:left="232" w:right="333" w:firstLine="327"/>
        <w:rPr>
          <w:color w:val="000000" w:themeColor="text1"/>
        </w:rPr>
      </w:pPr>
    </w:p>
    <w:p w:rsidR="005F73C9" w:rsidRPr="00ED3EE0" w:rsidRDefault="00384FE1" w:rsidP="00585B1B">
      <w:pPr>
        <w:pStyle w:val="-"/>
        <w:rPr>
          <w:color w:val="000000" w:themeColor="text1"/>
        </w:rPr>
      </w:pPr>
      <w:r w:rsidRPr="00ED3EE0">
        <w:rPr>
          <w:rFonts w:hint="eastAsia"/>
          <w:color w:val="000000" w:themeColor="text1"/>
        </w:rPr>
        <w:t>2.2</w:t>
      </w:r>
      <w:r w:rsidR="00A96C48" w:rsidRPr="00ED3EE0">
        <w:rPr>
          <w:rFonts w:hint="eastAsia"/>
          <w:color w:val="000000" w:themeColor="text1"/>
        </w:rPr>
        <w:tab/>
      </w:r>
      <w:r w:rsidR="00822B72" w:rsidRPr="00ED3EE0">
        <w:rPr>
          <w:rFonts w:hint="eastAsia"/>
          <w:color w:val="000000" w:themeColor="text1"/>
        </w:rPr>
        <w:t>X</w:t>
      </w:r>
      <w:r w:rsidR="00822B72" w:rsidRPr="00ED3EE0">
        <w:rPr>
          <w:rFonts w:hint="eastAsia"/>
          <w:color w:val="000000" w:themeColor="text1"/>
        </w:rPr>
        <w:t>線</w:t>
      </w:r>
      <w:r w:rsidR="00104170">
        <w:rPr>
          <w:rFonts w:hint="eastAsia"/>
          <w:color w:val="000000" w:themeColor="text1"/>
        </w:rPr>
        <w:t>イメージング</w:t>
      </w:r>
    </w:p>
    <w:p w:rsidR="007F15FD" w:rsidRDefault="007F15FD" w:rsidP="00A22B2B">
      <w:pPr>
        <w:ind w:firstLine="327"/>
        <w:rPr>
          <w:rFonts w:hint="eastAsia"/>
          <w:color w:val="000000" w:themeColor="text1"/>
        </w:rPr>
      </w:pPr>
      <w:r w:rsidRPr="00ED3EE0">
        <w:rPr>
          <w:rFonts w:hint="eastAsia"/>
          <w:color w:val="000000" w:themeColor="text1"/>
          <w:szCs w:val="21"/>
        </w:rPr>
        <w:t>実験は，高輝度放射光施設</w:t>
      </w:r>
      <w:r w:rsidRPr="00ED3EE0">
        <w:rPr>
          <w:rFonts w:hint="eastAsia"/>
          <w:color w:val="000000" w:themeColor="text1"/>
          <w:szCs w:val="21"/>
        </w:rPr>
        <w:t>SPring-8</w:t>
      </w:r>
      <w:r w:rsidRPr="00ED3EE0">
        <w:rPr>
          <w:rFonts w:hint="eastAsia"/>
          <w:color w:val="000000" w:themeColor="text1"/>
          <w:szCs w:val="21"/>
        </w:rPr>
        <w:t>のアンジュレータービームライン</w:t>
      </w:r>
      <w:r w:rsidRPr="00ED3EE0">
        <w:rPr>
          <w:rFonts w:hint="eastAsia"/>
          <w:color w:val="000000" w:themeColor="text1"/>
          <w:szCs w:val="21"/>
        </w:rPr>
        <w:t>BL20XU</w:t>
      </w:r>
      <w:r w:rsidR="002C4BF2">
        <w:rPr>
          <w:rFonts w:hint="eastAsia"/>
          <w:color w:val="000000" w:themeColor="text1"/>
          <w:szCs w:val="21"/>
        </w:rPr>
        <w:t>の第</w:t>
      </w:r>
      <w:r w:rsidR="002C4BF2">
        <w:rPr>
          <w:rFonts w:hint="eastAsia"/>
          <w:color w:val="000000" w:themeColor="text1"/>
          <w:szCs w:val="21"/>
        </w:rPr>
        <w:t>2</w:t>
      </w:r>
      <w:r w:rsidR="002C4BF2">
        <w:rPr>
          <w:rFonts w:hint="eastAsia"/>
          <w:color w:val="000000" w:themeColor="text1"/>
          <w:szCs w:val="21"/>
        </w:rPr>
        <w:t>ハッチ</w:t>
      </w:r>
      <w:r w:rsidR="00104170">
        <w:rPr>
          <w:rFonts w:hint="eastAsia"/>
          <w:color w:val="000000" w:themeColor="text1"/>
          <w:szCs w:val="21"/>
        </w:rPr>
        <w:t>で</w:t>
      </w:r>
      <w:r w:rsidRPr="00ED3EE0">
        <w:rPr>
          <w:rFonts w:hint="eastAsia"/>
          <w:color w:val="000000" w:themeColor="text1"/>
          <w:szCs w:val="21"/>
        </w:rPr>
        <w:t>行った</w:t>
      </w:r>
      <w:r w:rsidR="00612760" w:rsidRPr="00ED3EE0">
        <w:rPr>
          <w:rFonts w:hint="eastAsia"/>
          <w:color w:val="000000" w:themeColor="text1"/>
          <w:szCs w:val="21"/>
        </w:rPr>
        <w:t>．</w:t>
      </w:r>
      <w:r w:rsidRPr="00ED3EE0">
        <w:rPr>
          <w:rFonts w:hint="eastAsia"/>
          <w:color w:val="000000" w:themeColor="text1"/>
        </w:rPr>
        <w:t>X</w:t>
      </w:r>
      <w:r w:rsidRPr="00ED3EE0">
        <w:rPr>
          <w:rFonts w:hint="eastAsia"/>
          <w:color w:val="000000" w:themeColor="text1"/>
        </w:rPr>
        <w:t>線エネルギーは</w:t>
      </w:r>
      <w:r w:rsidR="004347A5" w:rsidRPr="00ED3EE0">
        <w:rPr>
          <w:rFonts w:hint="eastAsia"/>
          <w:color w:val="000000" w:themeColor="text1"/>
        </w:rPr>
        <w:t>，</w:t>
      </w:r>
      <w:r w:rsidR="00652AF9">
        <w:rPr>
          <w:rFonts w:hint="eastAsia"/>
          <w:color w:val="000000" w:themeColor="text1"/>
        </w:rPr>
        <w:t>試験片サイズに合わせて</w:t>
      </w:r>
      <w:r w:rsidR="00104170">
        <w:rPr>
          <w:rFonts w:hint="eastAsia"/>
          <w:color w:val="000000" w:themeColor="text1"/>
        </w:rPr>
        <w:t>球状黒鉛鋳鉄</w:t>
      </w:r>
      <w:r w:rsidR="004F27E6" w:rsidRPr="00ED3EE0">
        <w:rPr>
          <w:rFonts w:hint="eastAsia"/>
          <w:color w:val="000000" w:themeColor="text1"/>
        </w:rPr>
        <w:t>では</w:t>
      </w:r>
      <w:r w:rsidRPr="00ED3EE0">
        <w:rPr>
          <w:rFonts w:hint="eastAsia"/>
          <w:color w:val="000000" w:themeColor="text1"/>
        </w:rPr>
        <w:t>64 keV</w:t>
      </w:r>
      <w:r w:rsidR="004F27E6" w:rsidRPr="00ED3EE0">
        <w:rPr>
          <w:rFonts w:hint="eastAsia"/>
          <w:color w:val="000000" w:themeColor="text1"/>
        </w:rPr>
        <w:t>，</w:t>
      </w:r>
      <w:r w:rsidR="00104170">
        <w:rPr>
          <w:rFonts w:hint="eastAsia"/>
          <w:color w:val="000000" w:themeColor="text1"/>
        </w:rPr>
        <w:t>ステンレス鋼</w:t>
      </w:r>
      <w:r w:rsidR="004F27E6" w:rsidRPr="00ED3EE0">
        <w:rPr>
          <w:rFonts w:hint="eastAsia"/>
          <w:color w:val="000000" w:themeColor="text1"/>
        </w:rPr>
        <w:t>では</w:t>
      </w:r>
      <w:r w:rsidR="004F27E6" w:rsidRPr="00ED3EE0">
        <w:rPr>
          <w:rFonts w:hint="eastAsia"/>
          <w:color w:val="000000" w:themeColor="text1"/>
        </w:rPr>
        <w:t>37.7 keV</w:t>
      </w:r>
      <w:r w:rsidR="00726E1C">
        <w:rPr>
          <w:rFonts w:hint="eastAsia"/>
          <w:color w:val="000000" w:themeColor="text1"/>
        </w:rPr>
        <w:t>と変化させた</w:t>
      </w:r>
      <w:r w:rsidR="00A66299">
        <w:rPr>
          <w:rFonts w:hint="eastAsia"/>
          <w:color w:val="000000" w:themeColor="text1"/>
        </w:rPr>
        <w:t>．</w:t>
      </w:r>
      <w:r w:rsidR="004F27E6" w:rsidRPr="00ED3EE0">
        <w:rPr>
          <w:rFonts w:hint="eastAsia"/>
          <w:color w:val="000000" w:themeColor="text1"/>
        </w:rPr>
        <w:t>それぞれ</w:t>
      </w:r>
      <w:r w:rsidR="00A66299">
        <w:rPr>
          <w:rFonts w:hint="eastAsia"/>
          <w:color w:val="000000" w:themeColor="text1"/>
        </w:rPr>
        <w:t>，</w:t>
      </w:r>
      <w:r w:rsidRPr="00ED3EE0">
        <w:rPr>
          <w:rFonts w:hint="eastAsia"/>
          <w:color w:val="000000" w:themeColor="text1"/>
        </w:rPr>
        <w:t>Si(511)-(333)</w:t>
      </w:r>
      <w:r w:rsidR="004F27E6" w:rsidRPr="00ED3EE0">
        <w:rPr>
          <w:rFonts w:hint="eastAsia"/>
          <w:color w:val="000000" w:themeColor="text1"/>
        </w:rPr>
        <w:t>，</w:t>
      </w:r>
      <w:r w:rsidR="004F27E6" w:rsidRPr="00ED3EE0">
        <w:rPr>
          <w:rFonts w:hint="eastAsia"/>
          <w:color w:val="000000" w:themeColor="text1"/>
        </w:rPr>
        <w:t>Si(111)-(111)</w:t>
      </w:r>
      <w:r w:rsidRPr="00ED3EE0">
        <w:rPr>
          <w:rFonts w:hint="eastAsia"/>
          <w:color w:val="000000" w:themeColor="text1"/>
        </w:rPr>
        <w:t>面を用いた二結晶分光器により単色化</w:t>
      </w:r>
      <w:r w:rsidR="002C4BF2">
        <w:rPr>
          <w:rFonts w:hint="eastAsia"/>
          <w:color w:val="000000" w:themeColor="text1"/>
        </w:rPr>
        <w:t>している</w:t>
      </w:r>
      <w:r w:rsidR="00612760" w:rsidRPr="00ED3EE0">
        <w:rPr>
          <w:rFonts w:hint="eastAsia"/>
          <w:color w:val="000000" w:themeColor="text1"/>
        </w:rPr>
        <w:t>．</w:t>
      </w:r>
      <w:r w:rsidR="00040E44" w:rsidRPr="00ED3EE0">
        <w:rPr>
          <w:rFonts w:hint="eastAsia"/>
          <w:color w:val="000000" w:themeColor="text1"/>
        </w:rPr>
        <w:t xml:space="preserve"> </w:t>
      </w:r>
      <w:r w:rsidR="00E73136" w:rsidRPr="00ED3EE0">
        <w:rPr>
          <w:rFonts w:hint="eastAsia"/>
          <w:color w:val="000000" w:themeColor="text1"/>
        </w:rPr>
        <w:t>2048</w:t>
      </w:r>
      <w:r w:rsidRPr="00ED3EE0">
        <w:rPr>
          <w:rFonts w:hint="eastAsia"/>
          <w:color w:val="000000" w:themeColor="text1"/>
        </w:rPr>
        <w:t>×</w:t>
      </w:r>
      <w:r w:rsidR="00E73136" w:rsidRPr="00ED3EE0">
        <w:rPr>
          <w:rFonts w:hint="eastAsia"/>
          <w:color w:val="000000" w:themeColor="text1"/>
        </w:rPr>
        <w:t>2048</w:t>
      </w:r>
      <w:r w:rsidRPr="00ED3EE0">
        <w:rPr>
          <w:rFonts w:hint="eastAsia"/>
          <w:color w:val="000000" w:themeColor="text1"/>
        </w:rPr>
        <w:t>画素の</w:t>
      </w:r>
      <w:r w:rsidR="00E73136" w:rsidRPr="00ED3EE0">
        <w:rPr>
          <w:rFonts w:hint="eastAsia"/>
          <w:color w:val="000000" w:themeColor="text1"/>
        </w:rPr>
        <w:t>CMOS</w:t>
      </w:r>
      <w:r w:rsidRPr="00ED3EE0">
        <w:rPr>
          <w:rFonts w:hint="eastAsia"/>
          <w:color w:val="000000" w:themeColor="text1"/>
        </w:rPr>
        <w:t>カメラ，</w:t>
      </w:r>
      <w:r w:rsidRPr="00ED3EE0">
        <w:rPr>
          <w:color w:val="000000" w:themeColor="text1"/>
        </w:rPr>
        <w:t>Lu</w:t>
      </w:r>
      <w:r w:rsidRPr="00ED3EE0">
        <w:rPr>
          <w:color w:val="000000" w:themeColor="text1"/>
          <w:vertAlign w:val="subscript"/>
        </w:rPr>
        <w:t>2</w:t>
      </w:r>
      <w:r w:rsidRPr="00ED3EE0">
        <w:rPr>
          <w:color w:val="000000" w:themeColor="text1"/>
        </w:rPr>
        <w:t>SiO</w:t>
      </w:r>
      <w:r w:rsidRPr="00ED3EE0">
        <w:rPr>
          <w:color w:val="000000" w:themeColor="text1"/>
          <w:vertAlign w:val="subscript"/>
        </w:rPr>
        <w:t>5</w:t>
      </w:r>
      <w:r w:rsidRPr="00ED3EE0">
        <w:rPr>
          <w:rFonts w:hint="eastAsia"/>
          <w:color w:val="000000" w:themeColor="text1"/>
        </w:rPr>
        <w:t>:Ce</w:t>
      </w:r>
      <w:r w:rsidR="00652AF9">
        <w:rPr>
          <w:rFonts w:hint="eastAsia"/>
          <w:color w:val="000000" w:themeColor="text1"/>
        </w:rPr>
        <w:t>シンチレータ</w:t>
      </w:r>
      <w:r w:rsidRPr="00ED3EE0">
        <w:rPr>
          <w:rFonts w:hint="eastAsia"/>
          <w:color w:val="000000" w:themeColor="text1"/>
        </w:rPr>
        <w:t>および光学レンズからなる</w:t>
      </w:r>
      <w:r w:rsidR="00040E44" w:rsidRPr="00ED3EE0">
        <w:rPr>
          <w:rFonts w:hint="eastAsia"/>
          <w:color w:val="000000" w:themeColor="text1"/>
        </w:rPr>
        <w:t>検出器</w:t>
      </w:r>
      <w:r w:rsidR="00040E44">
        <w:rPr>
          <w:rFonts w:hint="eastAsia"/>
          <w:color w:val="000000" w:themeColor="text1"/>
        </w:rPr>
        <w:t>を</w:t>
      </w:r>
      <w:r w:rsidR="00040E44" w:rsidRPr="00ED3EE0">
        <w:rPr>
          <w:rFonts w:hint="eastAsia"/>
          <w:color w:val="000000" w:themeColor="text1"/>
        </w:rPr>
        <w:t>試験片から</w:t>
      </w:r>
      <w:r w:rsidR="00040E44" w:rsidRPr="00ED3EE0">
        <w:rPr>
          <w:rFonts w:hint="eastAsia"/>
          <w:color w:val="000000" w:themeColor="text1"/>
        </w:rPr>
        <w:t>120 mm</w:t>
      </w:r>
      <w:r w:rsidR="00040E44">
        <w:rPr>
          <w:rFonts w:hint="eastAsia"/>
          <w:color w:val="000000" w:themeColor="text1"/>
        </w:rPr>
        <w:t>離して設置した</w:t>
      </w:r>
      <w:r w:rsidR="00A66299">
        <w:rPr>
          <w:rFonts w:hint="eastAsia"/>
          <w:color w:val="000000" w:themeColor="text1"/>
        </w:rPr>
        <w:t>．</w:t>
      </w:r>
      <w:r w:rsidRPr="00ED3EE0">
        <w:rPr>
          <w:rFonts w:hint="eastAsia"/>
          <w:color w:val="000000" w:themeColor="text1"/>
        </w:rPr>
        <w:t>光学レンズ</w:t>
      </w:r>
      <w:r w:rsidR="00040E44">
        <w:rPr>
          <w:rFonts w:hint="eastAsia"/>
          <w:color w:val="000000" w:themeColor="text1"/>
        </w:rPr>
        <w:t>を変えることにより</w:t>
      </w:r>
      <w:r w:rsidRPr="00ED3EE0">
        <w:rPr>
          <w:rFonts w:hint="eastAsia"/>
          <w:color w:val="000000" w:themeColor="text1"/>
        </w:rPr>
        <w:t>，</w:t>
      </w:r>
      <w:r w:rsidR="002C4BF2">
        <w:rPr>
          <w:rFonts w:hint="eastAsia"/>
          <w:color w:val="000000" w:themeColor="text1"/>
        </w:rPr>
        <w:t>球状黒鉛鋳鉄</w:t>
      </w:r>
      <w:r w:rsidR="00652AF9">
        <w:rPr>
          <w:rFonts w:hint="eastAsia"/>
          <w:color w:val="000000" w:themeColor="text1"/>
        </w:rPr>
        <w:t>で</w:t>
      </w:r>
      <w:r w:rsidR="00040E44" w:rsidRPr="00ED3EE0">
        <w:rPr>
          <w:rFonts w:hint="eastAsia"/>
          <w:color w:val="000000" w:themeColor="text1"/>
        </w:rPr>
        <w:t>は画素サイズ</w:t>
      </w:r>
      <w:r w:rsidR="00E73136" w:rsidRPr="00ED3EE0">
        <w:rPr>
          <w:rFonts w:hint="eastAsia"/>
          <w:color w:val="000000" w:themeColor="text1"/>
        </w:rPr>
        <w:t>1.4</w:t>
      </w:r>
      <w:r w:rsidRPr="00ED3EE0">
        <w:rPr>
          <w:rFonts w:hint="eastAsia"/>
          <w:color w:val="000000" w:themeColor="text1"/>
        </w:rPr>
        <w:t xml:space="preserve"> </w:t>
      </w:r>
      <w:r w:rsidRPr="00ED3EE0">
        <w:rPr>
          <w:rFonts w:ascii="Symbol" w:hAnsi="Symbol"/>
          <w:color w:val="000000" w:themeColor="text1"/>
        </w:rPr>
        <w:t></w:t>
      </w:r>
      <w:r w:rsidRPr="00ED3EE0">
        <w:rPr>
          <w:rFonts w:hint="eastAsia"/>
          <w:color w:val="000000" w:themeColor="text1"/>
        </w:rPr>
        <w:t>m</w:t>
      </w:r>
      <w:r w:rsidR="00A66299">
        <w:rPr>
          <w:rFonts w:hint="eastAsia"/>
          <w:color w:val="000000" w:themeColor="text1"/>
        </w:rPr>
        <w:t>，</w:t>
      </w:r>
      <w:r w:rsidR="002C4BF2">
        <w:rPr>
          <w:rFonts w:hint="eastAsia"/>
          <w:color w:val="000000" w:themeColor="text1"/>
        </w:rPr>
        <w:t>ステンレス鋼で</w:t>
      </w:r>
      <w:r w:rsidR="004F27E6" w:rsidRPr="00ED3EE0">
        <w:rPr>
          <w:rFonts w:hint="eastAsia"/>
          <w:color w:val="000000" w:themeColor="text1"/>
        </w:rPr>
        <w:t>は</w:t>
      </w:r>
      <w:r w:rsidR="004347A5" w:rsidRPr="00ED3EE0">
        <w:rPr>
          <w:rFonts w:hint="eastAsia"/>
          <w:color w:val="000000" w:themeColor="text1"/>
        </w:rPr>
        <w:t>0.5</w:t>
      </w:r>
      <w:r w:rsidR="004F27E6" w:rsidRPr="00ED3EE0">
        <w:rPr>
          <w:rFonts w:hint="eastAsia"/>
          <w:color w:val="000000" w:themeColor="text1"/>
        </w:rPr>
        <w:t xml:space="preserve"> </w:t>
      </w:r>
      <w:r w:rsidR="004F27E6" w:rsidRPr="00ED3EE0">
        <w:rPr>
          <w:rFonts w:ascii="Symbol" w:hAnsi="Symbol"/>
          <w:color w:val="000000" w:themeColor="text1"/>
        </w:rPr>
        <w:t></w:t>
      </w:r>
      <w:r w:rsidR="004F27E6" w:rsidRPr="00ED3EE0">
        <w:rPr>
          <w:rFonts w:hint="eastAsia"/>
          <w:color w:val="000000" w:themeColor="text1"/>
        </w:rPr>
        <w:t>m</w:t>
      </w:r>
      <w:r w:rsidR="004F27E6" w:rsidRPr="00ED3EE0">
        <w:rPr>
          <w:rFonts w:hint="eastAsia"/>
          <w:color w:val="000000" w:themeColor="text1"/>
        </w:rPr>
        <w:t>と</w:t>
      </w:r>
      <w:r w:rsidR="00652AF9">
        <w:rPr>
          <w:rFonts w:hint="eastAsia"/>
          <w:color w:val="000000" w:themeColor="text1"/>
        </w:rPr>
        <w:t>した</w:t>
      </w:r>
      <w:r w:rsidR="00612760" w:rsidRPr="00ED3EE0">
        <w:rPr>
          <w:rFonts w:hint="eastAsia"/>
          <w:color w:val="000000" w:themeColor="text1"/>
        </w:rPr>
        <w:t>．</w:t>
      </w:r>
      <w:r w:rsidR="00040E44">
        <w:rPr>
          <w:rFonts w:hint="eastAsia"/>
          <w:color w:val="000000" w:themeColor="text1"/>
        </w:rPr>
        <w:t>また</w:t>
      </w:r>
      <w:r w:rsidR="00A66299">
        <w:rPr>
          <w:rFonts w:hint="eastAsia"/>
          <w:color w:val="000000" w:themeColor="text1"/>
        </w:rPr>
        <w:t>，</w:t>
      </w:r>
      <w:r w:rsidR="00040E44">
        <w:rPr>
          <w:rFonts w:hint="eastAsia"/>
          <w:color w:val="000000" w:themeColor="text1"/>
        </w:rPr>
        <w:t>投影数は</w:t>
      </w:r>
      <w:r w:rsidR="00040E44">
        <w:rPr>
          <w:rFonts w:hint="eastAsia"/>
          <w:color w:val="000000" w:themeColor="text1"/>
        </w:rPr>
        <w:t>1,800</w:t>
      </w:r>
      <w:r w:rsidR="00040E44">
        <w:rPr>
          <w:rFonts w:hint="eastAsia"/>
          <w:color w:val="000000" w:themeColor="text1"/>
        </w:rPr>
        <w:t>である</w:t>
      </w:r>
      <w:r w:rsidR="00A66299">
        <w:rPr>
          <w:rFonts w:hint="eastAsia"/>
          <w:color w:val="000000" w:themeColor="text1"/>
        </w:rPr>
        <w:t>．</w:t>
      </w:r>
      <w:r w:rsidR="002C4BF2">
        <w:rPr>
          <w:rFonts w:hint="eastAsia"/>
          <w:color w:val="000000" w:themeColor="text1"/>
        </w:rPr>
        <w:t>得られた</w:t>
      </w:r>
      <w:r w:rsidR="00040E44">
        <w:rPr>
          <w:rFonts w:hint="eastAsia"/>
          <w:color w:val="000000" w:themeColor="text1"/>
        </w:rPr>
        <w:t>1,800</w:t>
      </w:r>
      <w:r w:rsidR="00040E44">
        <w:rPr>
          <w:rFonts w:hint="eastAsia"/>
          <w:color w:val="000000" w:themeColor="text1"/>
        </w:rPr>
        <w:t>枚の</w:t>
      </w:r>
      <w:r w:rsidR="002C4BF2">
        <w:rPr>
          <w:rFonts w:hint="eastAsia"/>
          <w:color w:val="000000" w:themeColor="text1"/>
        </w:rPr>
        <w:t>透過像は</w:t>
      </w:r>
      <w:r w:rsidR="00A66299">
        <w:rPr>
          <w:rFonts w:hint="eastAsia"/>
          <w:color w:val="000000" w:themeColor="text1"/>
        </w:rPr>
        <w:t>，</w:t>
      </w:r>
      <w:r w:rsidRPr="00ED3EE0">
        <w:rPr>
          <w:rFonts w:hint="eastAsia"/>
          <w:color w:val="000000" w:themeColor="text1"/>
        </w:rPr>
        <w:t>畳込み逆投影法</w:t>
      </w:r>
      <w:r w:rsidR="002C4BF2">
        <w:rPr>
          <w:rFonts w:hint="eastAsia"/>
          <w:color w:val="000000" w:themeColor="text1"/>
        </w:rPr>
        <w:t>で</w:t>
      </w:r>
      <w:r w:rsidRPr="00ED3EE0">
        <w:rPr>
          <w:rFonts w:hint="eastAsia"/>
          <w:color w:val="000000" w:themeColor="text1"/>
        </w:rPr>
        <w:t>16 bit</w:t>
      </w:r>
      <w:r w:rsidR="002C4BF2">
        <w:rPr>
          <w:rFonts w:hint="eastAsia"/>
          <w:color w:val="000000" w:themeColor="text1"/>
        </w:rPr>
        <w:t>の</w:t>
      </w:r>
      <w:r w:rsidR="002C4BF2">
        <w:rPr>
          <w:rFonts w:hint="eastAsia"/>
          <w:color w:val="000000" w:themeColor="text1"/>
        </w:rPr>
        <w:t>3D</w:t>
      </w:r>
      <w:r w:rsidRPr="00ED3EE0">
        <w:rPr>
          <w:rFonts w:hint="eastAsia"/>
          <w:color w:val="000000" w:themeColor="text1"/>
        </w:rPr>
        <w:t>画像</w:t>
      </w:r>
      <w:r w:rsidR="002C4BF2">
        <w:rPr>
          <w:rFonts w:hint="eastAsia"/>
          <w:color w:val="000000" w:themeColor="text1"/>
        </w:rPr>
        <w:t>に再構成した</w:t>
      </w:r>
      <w:r w:rsidR="0079179F">
        <w:rPr>
          <w:rFonts w:hint="eastAsia"/>
          <w:color w:val="000000" w:themeColor="text1"/>
          <w:vertAlign w:val="superscript"/>
        </w:rPr>
        <w:t>14)</w:t>
      </w:r>
      <w:r w:rsidR="00A66299">
        <w:rPr>
          <w:rFonts w:hint="eastAsia"/>
          <w:color w:val="000000" w:themeColor="text1"/>
        </w:rPr>
        <w:t>．</w:t>
      </w:r>
      <w:r w:rsidR="00EF7ED4" w:rsidRPr="00ED3EE0">
        <w:rPr>
          <w:rFonts w:hint="eastAsia"/>
          <w:color w:val="000000" w:themeColor="text1"/>
        </w:rPr>
        <w:t>球状黒鉛鋳鉄では</w:t>
      </w:r>
      <w:r w:rsidR="00FC15FD" w:rsidRPr="00ED3EE0">
        <w:rPr>
          <w:rFonts w:hint="eastAsia"/>
          <w:color w:val="000000" w:themeColor="text1"/>
        </w:rPr>
        <w:t>-2</w:t>
      </w:r>
      <w:r w:rsidR="002C4BF2">
        <w:rPr>
          <w:rFonts w:hint="eastAsia"/>
          <w:color w:val="000000" w:themeColor="text1"/>
        </w:rPr>
        <w:t xml:space="preserve"> </w:t>
      </w:r>
      <w:r w:rsidR="002C4BF2">
        <w:rPr>
          <w:rFonts w:hint="eastAsia"/>
          <w:color w:val="000000" w:themeColor="text1"/>
        </w:rPr>
        <w:t>～</w:t>
      </w:r>
      <w:r w:rsidR="00FC15FD" w:rsidRPr="00ED3EE0">
        <w:rPr>
          <w:rFonts w:hint="eastAsia"/>
          <w:color w:val="000000" w:themeColor="text1"/>
        </w:rPr>
        <w:t>8</w:t>
      </w:r>
      <w:r w:rsidRPr="00ED3EE0">
        <w:rPr>
          <w:rFonts w:hint="eastAsia"/>
          <w:color w:val="000000" w:themeColor="text1"/>
        </w:rPr>
        <w:t xml:space="preserve"> cm</w:t>
      </w:r>
      <w:r w:rsidRPr="00ED3EE0">
        <w:rPr>
          <w:rFonts w:hint="eastAsia"/>
          <w:color w:val="000000" w:themeColor="text1"/>
          <w:vertAlign w:val="superscript"/>
        </w:rPr>
        <w:t>-1</w:t>
      </w:r>
      <w:r w:rsidR="00A66299">
        <w:rPr>
          <w:rFonts w:hint="eastAsia"/>
          <w:color w:val="000000" w:themeColor="text1"/>
        </w:rPr>
        <w:t>，</w:t>
      </w:r>
      <w:r w:rsidR="002C4BF2">
        <w:rPr>
          <w:rFonts w:hint="eastAsia"/>
          <w:color w:val="000000" w:themeColor="text1"/>
        </w:rPr>
        <w:t>ステンレス鋼</w:t>
      </w:r>
      <w:r w:rsidR="00EF7ED4" w:rsidRPr="00ED3EE0">
        <w:rPr>
          <w:rFonts w:hint="eastAsia"/>
          <w:color w:val="000000" w:themeColor="text1"/>
        </w:rPr>
        <w:t>では</w:t>
      </w:r>
      <w:r w:rsidR="002C4BF2">
        <w:rPr>
          <w:rFonts w:hint="eastAsia"/>
          <w:color w:val="000000" w:themeColor="text1"/>
        </w:rPr>
        <w:t xml:space="preserve">-15 </w:t>
      </w:r>
      <w:r w:rsidR="002C4BF2">
        <w:rPr>
          <w:rFonts w:hint="eastAsia"/>
          <w:color w:val="000000" w:themeColor="text1"/>
        </w:rPr>
        <w:t>～</w:t>
      </w:r>
      <w:r w:rsidR="00EF7ED4" w:rsidRPr="00ED3EE0">
        <w:rPr>
          <w:rFonts w:hint="eastAsia"/>
          <w:color w:val="000000" w:themeColor="text1"/>
        </w:rPr>
        <w:t>40 cm</w:t>
      </w:r>
      <w:r w:rsidR="00EF7ED4" w:rsidRPr="00ED3EE0">
        <w:rPr>
          <w:rFonts w:hint="eastAsia"/>
          <w:color w:val="000000" w:themeColor="text1"/>
          <w:vertAlign w:val="superscript"/>
        </w:rPr>
        <w:t>-1</w:t>
      </w:r>
      <w:r w:rsidR="002C4BF2">
        <w:rPr>
          <w:rFonts w:hint="eastAsia"/>
          <w:color w:val="000000" w:themeColor="text1"/>
        </w:rPr>
        <w:t>の線吸収係数の範囲を</w:t>
      </w:r>
      <w:r w:rsidR="00652AF9">
        <w:rPr>
          <w:rFonts w:hint="eastAsia"/>
          <w:color w:val="000000" w:themeColor="text1"/>
        </w:rPr>
        <w:t>それぞれ</w:t>
      </w:r>
      <w:r w:rsidR="002C4BF2">
        <w:rPr>
          <w:rFonts w:hint="eastAsia"/>
          <w:color w:val="000000" w:themeColor="text1"/>
        </w:rPr>
        <w:t>8bit</w:t>
      </w:r>
      <w:r w:rsidR="00652AF9">
        <w:rPr>
          <w:rFonts w:hint="eastAsia"/>
          <w:color w:val="000000" w:themeColor="text1"/>
        </w:rPr>
        <w:t>画像として抽出し</w:t>
      </w:r>
      <w:r w:rsidR="00A66299">
        <w:rPr>
          <w:rFonts w:hint="eastAsia"/>
          <w:color w:val="000000" w:themeColor="text1"/>
        </w:rPr>
        <w:t>，</w:t>
      </w:r>
      <w:r w:rsidR="00652AF9">
        <w:rPr>
          <w:rFonts w:hint="eastAsia"/>
          <w:color w:val="000000" w:themeColor="text1"/>
        </w:rPr>
        <w:t>観察・</w:t>
      </w:r>
      <w:r w:rsidR="002C4BF2">
        <w:rPr>
          <w:rFonts w:hint="eastAsia"/>
          <w:color w:val="000000" w:themeColor="text1"/>
        </w:rPr>
        <w:t>解析に供した</w:t>
      </w:r>
      <w:r w:rsidR="00612760" w:rsidRPr="00ED3EE0">
        <w:rPr>
          <w:rFonts w:hint="eastAsia"/>
          <w:color w:val="000000" w:themeColor="text1"/>
        </w:rPr>
        <w:t>．</w:t>
      </w:r>
    </w:p>
    <w:p w:rsidR="00815386" w:rsidRDefault="00815386" w:rsidP="00815386">
      <w:pPr>
        <w:ind w:right="-1" w:firstLineChars="0" w:firstLine="284"/>
        <w:rPr>
          <w:rFonts w:hint="eastAsia"/>
          <w:color w:val="000000" w:themeColor="text1"/>
          <w:szCs w:val="21"/>
        </w:rPr>
      </w:pPr>
      <w:r w:rsidRPr="00ED3EE0">
        <w:rPr>
          <w:rFonts w:hint="eastAsia"/>
          <w:color w:val="000000" w:themeColor="text1"/>
        </w:rPr>
        <w:t>荷重</w:t>
      </w:r>
      <w:r w:rsidR="007A1B87">
        <w:rPr>
          <w:rFonts w:hint="eastAsia"/>
          <w:color w:val="000000" w:themeColor="text1"/>
        </w:rPr>
        <w:t>下で負荷</w:t>
      </w:r>
      <w:r>
        <w:rPr>
          <w:rFonts w:hint="eastAsia"/>
          <w:color w:val="000000" w:themeColor="text1"/>
        </w:rPr>
        <w:t>変位固定中に生じる</w:t>
      </w:r>
      <w:r w:rsidRPr="00ED3EE0">
        <w:rPr>
          <w:rFonts w:hint="eastAsia"/>
          <w:color w:val="000000" w:themeColor="text1"/>
        </w:rPr>
        <w:t>応力緩和</w:t>
      </w:r>
      <w:r>
        <w:rPr>
          <w:rFonts w:hint="eastAsia"/>
          <w:color w:val="000000" w:themeColor="text1"/>
        </w:rPr>
        <w:t>に起因する空</w:t>
      </w:r>
      <w:r>
        <w:rPr>
          <w:rFonts w:hint="eastAsia"/>
          <w:color w:val="000000" w:themeColor="text1"/>
        </w:rPr>
        <w:lastRenderedPageBreak/>
        <w:t>間</w:t>
      </w:r>
      <w:r w:rsidRPr="00ED3EE0">
        <w:rPr>
          <w:rFonts w:hint="eastAsia"/>
          <w:color w:val="000000" w:themeColor="text1"/>
        </w:rPr>
        <w:t>分解能</w:t>
      </w:r>
      <w:r>
        <w:rPr>
          <w:rFonts w:hint="eastAsia"/>
          <w:color w:val="000000" w:themeColor="text1"/>
        </w:rPr>
        <w:t>の低下</w:t>
      </w:r>
      <w:r w:rsidRPr="00ED3EE0">
        <w:rPr>
          <w:rFonts w:hint="eastAsia"/>
          <w:color w:val="000000" w:themeColor="text1"/>
        </w:rPr>
        <w:t>は，専用その場観察用試験機を回転ステージ上に設置して</w:t>
      </w:r>
      <w:r w:rsidR="00652AF9">
        <w:rPr>
          <w:rFonts w:hint="eastAsia"/>
          <w:color w:val="000000" w:themeColor="text1"/>
        </w:rPr>
        <w:t>計測した</w:t>
      </w:r>
      <w:r w:rsidR="00A66299">
        <w:rPr>
          <w:rFonts w:hint="eastAsia"/>
          <w:color w:val="000000" w:themeColor="text1"/>
        </w:rPr>
        <w:t>．</w:t>
      </w:r>
      <w:r>
        <w:rPr>
          <w:rFonts w:hint="eastAsia"/>
          <w:color w:val="000000" w:themeColor="text1"/>
        </w:rPr>
        <w:t>引</w:t>
      </w:r>
      <w:r w:rsidRPr="00ED3EE0">
        <w:rPr>
          <w:rFonts w:hint="eastAsia"/>
          <w:color w:val="000000" w:themeColor="text1"/>
        </w:rPr>
        <w:t>張速度は</w:t>
      </w:r>
      <w:r w:rsidR="00A66299">
        <w:rPr>
          <w:rFonts w:hint="eastAsia"/>
          <w:color w:val="000000" w:themeColor="text1"/>
        </w:rPr>
        <w:t>，</w:t>
      </w:r>
      <w:r w:rsidRPr="00ED3EE0">
        <w:rPr>
          <w:rFonts w:hint="eastAsia"/>
          <w:color w:val="000000" w:themeColor="text1"/>
        </w:rPr>
        <w:t>0.0005 mm/sec</w:t>
      </w:r>
      <w:r w:rsidRPr="00ED3EE0">
        <w:rPr>
          <w:rFonts w:hint="eastAsia"/>
          <w:color w:val="000000" w:themeColor="text1"/>
        </w:rPr>
        <w:t>とした．無負荷から破断直前まで</w:t>
      </w:r>
      <w:r w:rsidRPr="00ED3EE0">
        <w:rPr>
          <w:rFonts w:hint="eastAsia"/>
          <w:color w:val="000000" w:themeColor="text1"/>
        </w:rPr>
        <w:t>8</w:t>
      </w:r>
      <w:r w:rsidRPr="00ED3EE0">
        <w:rPr>
          <w:rFonts w:hint="eastAsia"/>
          <w:color w:val="000000" w:themeColor="text1"/>
        </w:rPr>
        <w:t>段階の引張荷重</w:t>
      </w:r>
      <w:r>
        <w:rPr>
          <w:rFonts w:hint="eastAsia"/>
          <w:color w:val="000000" w:themeColor="text1"/>
        </w:rPr>
        <w:t>で</w:t>
      </w:r>
      <w:r w:rsidR="007A1B87">
        <w:rPr>
          <w:rFonts w:hint="eastAsia"/>
          <w:color w:val="000000" w:themeColor="text1"/>
        </w:rPr>
        <w:t>クロスヘッド</w:t>
      </w:r>
      <w:r>
        <w:rPr>
          <w:rFonts w:hint="eastAsia"/>
          <w:color w:val="000000" w:themeColor="text1"/>
        </w:rPr>
        <w:t>変位を固定し</w:t>
      </w:r>
      <w:r w:rsidR="00A66299">
        <w:rPr>
          <w:rFonts w:hint="eastAsia"/>
          <w:color w:val="000000" w:themeColor="text1"/>
        </w:rPr>
        <w:t>，</w:t>
      </w:r>
      <w:r>
        <w:rPr>
          <w:rFonts w:hint="eastAsia"/>
          <w:color w:val="000000" w:themeColor="text1"/>
        </w:rPr>
        <w:t>撮像</w:t>
      </w:r>
      <w:r w:rsidRPr="00ED3EE0">
        <w:rPr>
          <w:rFonts w:hint="eastAsia"/>
          <w:color w:val="000000" w:themeColor="text1"/>
        </w:rPr>
        <w:t>を行</w:t>
      </w:r>
      <w:r>
        <w:rPr>
          <w:rFonts w:hint="eastAsia"/>
          <w:color w:val="000000" w:themeColor="text1"/>
        </w:rPr>
        <w:t>った</w:t>
      </w:r>
      <w:r w:rsidR="00A66299">
        <w:rPr>
          <w:rFonts w:hint="eastAsia"/>
          <w:color w:val="000000" w:themeColor="text1"/>
        </w:rPr>
        <w:t>．</w:t>
      </w:r>
      <w:r w:rsidR="007A1B87">
        <w:rPr>
          <w:rFonts w:hint="eastAsia"/>
          <w:color w:val="000000" w:themeColor="text1"/>
        </w:rPr>
        <w:t>この間の</w:t>
      </w:r>
      <w:r>
        <w:rPr>
          <w:rFonts w:hint="eastAsia"/>
          <w:color w:val="000000" w:themeColor="text1"/>
        </w:rPr>
        <w:t>応力</w:t>
      </w:r>
      <w:r w:rsidRPr="00ED3EE0">
        <w:rPr>
          <w:rFonts w:hint="eastAsia"/>
          <w:color w:val="000000" w:themeColor="text1"/>
        </w:rPr>
        <w:t>緩和</w:t>
      </w:r>
      <w:r>
        <w:rPr>
          <w:rFonts w:hint="eastAsia"/>
          <w:color w:val="000000" w:themeColor="text1"/>
        </w:rPr>
        <w:t>に対応する観察視野内の</w:t>
      </w:r>
      <w:r w:rsidR="00652AF9">
        <w:rPr>
          <w:rFonts w:hint="eastAsia"/>
          <w:color w:val="000000" w:themeColor="text1"/>
        </w:rPr>
        <w:t>局所的な</w:t>
      </w:r>
      <w:r w:rsidRPr="00ED3EE0">
        <w:rPr>
          <w:rFonts w:hint="eastAsia"/>
          <w:color w:val="000000" w:themeColor="text1"/>
        </w:rPr>
        <w:t>変位は，</w:t>
      </w:r>
      <w:r w:rsidR="007A1B87">
        <w:rPr>
          <w:rFonts w:hint="eastAsia"/>
          <w:color w:val="000000" w:themeColor="text1"/>
        </w:rPr>
        <w:t>撮像中の</w:t>
      </w:r>
      <w:r w:rsidRPr="00ED3EE0">
        <w:rPr>
          <w:rFonts w:hint="eastAsia"/>
          <w:color w:val="000000" w:themeColor="text1"/>
        </w:rPr>
        <w:t>炭化タングステン</w:t>
      </w:r>
      <w:r w:rsidRPr="007A1B87">
        <w:rPr>
          <w:rFonts w:hint="eastAsia"/>
          <w:color w:val="000000" w:themeColor="text1"/>
          <w:szCs w:val="21"/>
        </w:rPr>
        <w:t>粒子の重心位置</w:t>
      </w:r>
      <w:r w:rsidR="007A1B87" w:rsidRPr="007A1B87">
        <w:rPr>
          <w:rFonts w:hint="eastAsia"/>
          <w:color w:val="000000" w:themeColor="text1"/>
          <w:szCs w:val="21"/>
        </w:rPr>
        <w:t>の変化から算出</w:t>
      </w:r>
      <w:r w:rsidRPr="007A1B87">
        <w:rPr>
          <w:rFonts w:hint="eastAsia"/>
          <w:color w:val="000000" w:themeColor="text1"/>
          <w:szCs w:val="21"/>
        </w:rPr>
        <w:t>した．</w:t>
      </w:r>
      <w:r w:rsidR="00652AF9">
        <w:rPr>
          <w:rFonts w:hint="eastAsia"/>
          <w:color w:val="000000" w:themeColor="text1"/>
          <w:szCs w:val="21"/>
        </w:rPr>
        <w:t>一方</w:t>
      </w:r>
      <w:r w:rsidR="00A66299">
        <w:rPr>
          <w:rFonts w:hint="eastAsia"/>
          <w:color w:val="000000" w:themeColor="text1"/>
          <w:szCs w:val="21"/>
        </w:rPr>
        <w:t>，</w:t>
      </w:r>
      <w:r w:rsidR="00652AF9">
        <w:rPr>
          <w:rFonts w:hint="eastAsia"/>
          <w:color w:val="000000" w:themeColor="text1"/>
          <w:szCs w:val="21"/>
        </w:rPr>
        <w:t>空間分解能の計測では</w:t>
      </w:r>
      <w:r w:rsidR="00A66299">
        <w:rPr>
          <w:rFonts w:hint="eastAsia"/>
          <w:color w:val="000000" w:themeColor="text1"/>
          <w:szCs w:val="21"/>
        </w:rPr>
        <w:t>，</w:t>
      </w:r>
      <w:r w:rsidRPr="007A1B87">
        <w:rPr>
          <w:rFonts w:hint="eastAsia"/>
          <w:color w:val="000000" w:themeColor="text1"/>
          <w:szCs w:val="21"/>
        </w:rPr>
        <w:t>試料と空気の界面</w:t>
      </w:r>
      <w:r w:rsidR="00726E1C">
        <w:rPr>
          <w:rFonts w:hint="eastAsia"/>
          <w:color w:val="000000" w:themeColor="text1"/>
          <w:szCs w:val="21"/>
        </w:rPr>
        <w:t>をまたぐ画素値の遷移</w:t>
      </w:r>
      <w:r w:rsidR="007A1B87" w:rsidRPr="007A1B87">
        <w:rPr>
          <w:rFonts w:hint="eastAsia"/>
          <w:color w:val="000000" w:themeColor="text1"/>
          <w:szCs w:val="21"/>
        </w:rPr>
        <w:t>を計測</w:t>
      </w:r>
      <w:r w:rsidRPr="007A1B87">
        <w:rPr>
          <w:rFonts w:hint="eastAsia"/>
          <w:color w:val="000000" w:themeColor="text1"/>
          <w:szCs w:val="21"/>
        </w:rPr>
        <w:t>し</w:t>
      </w:r>
      <w:r w:rsidR="00652AF9">
        <w:rPr>
          <w:rFonts w:hint="eastAsia"/>
          <w:color w:val="000000" w:themeColor="text1"/>
          <w:szCs w:val="21"/>
        </w:rPr>
        <w:t>た</w:t>
      </w:r>
      <w:r w:rsidR="00A66299">
        <w:rPr>
          <w:rFonts w:hint="eastAsia"/>
          <w:color w:val="000000" w:themeColor="text1"/>
          <w:szCs w:val="21"/>
        </w:rPr>
        <w:t>．</w:t>
      </w:r>
      <w:r w:rsidR="007A1B87" w:rsidRPr="007A1B87">
        <w:rPr>
          <w:rFonts w:hint="eastAsia"/>
          <w:color w:val="000000" w:themeColor="text1"/>
          <w:szCs w:val="21"/>
        </w:rPr>
        <w:t>これを</w:t>
      </w:r>
      <w:r w:rsidR="00652AF9" w:rsidRPr="007A1B87">
        <w:rPr>
          <w:rFonts w:hint="eastAsia"/>
          <w:szCs w:val="21"/>
        </w:rPr>
        <w:t>フィッティングし</w:t>
      </w:r>
      <w:r w:rsidR="00726E1C">
        <w:rPr>
          <w:rFonts w:hint="eastAsia"/>
          <w:szCs w:val="21"/>
        </w:rPr>
        <w:t>て得た</w:t>
      </w:r>
      <w:r w:rsidR="007A1B87" w:rsidRPr="007A1B87">
        <w:rPr>
          <w:rFonts w:hint="eastAsia"/>
          <w:szCs w:val="21"/>
        </w:rPr>
        <w:t>シグモイド関数を一回微分し</w:t>
      </w:r>
      <w:r w:rsidR="00A66299">
        <w:rPr>
          <w:rFonts w:hint="eastAsia"/>
          <w:szCs w:val="21"/>
        </w:rPr>
        <w:t>，</w:t>
      </w:r>
      <w:r w:rsidR="00652AF9">
        <w:rPr>
          <w:rFonts w:hint="eastAsia"/>
          <w:szCs w:val="21"/>
        </w:rPr>
        <w:t>得られた</w:t>
      </w:r>
      <w:r w:rsidRPr="007A1B87">
        <w:rPr>
          <w:rFonts w:hint="eastAsia"/>
          <w:color w:val="000000" w:themeColor="text1"/>
          <w:szCs w:val="21"/>
        </w:rPr>
        <w:t>エッジ広がり関数</w:t>
      </w:r>
      <w:r w:rsidR="00652AF9">
        <w:rPr>
          <w:rFonts w:hint="eastAsia"/>
          <w:color w:val="000000" w:themeColor="text1"/>
          <w:szCs w:val="21"/>
        </w:rPr>
        <w:t>の</w:t>
      </w:r>
      <w:r w:rsidRPr="007A1B87">
        <w:rPr>
          <w:rFonts w:hint="eastAsia"/>
          <w:color w:val="000000" w:themeColor="text1"/>
          <w:szCs w:val="21"/>
        </w:rPr>
        <w:t>半値幅</w:t>
      </w:r>
      <w:r w:rsidR="007A1B87">
        <w:rPr>
          <w:rFonts w:hint="eastAsia"/>
          <w:color w:val="000000" w:themeColor="text1"/>
          <w:szCs w:val="21"/>
        </w:rPr>
        <w:t>を</w:t>
      </w:r>
      <w:r w:rsidR="00726E1C">
        <w:rPr>
          <w:rFonts w:hint="eastAsia"/>
          <w:color w:val="000000" w:themeColor="text1"/>
          <w:szCs w:val="21"/>
        </w:rPr>
        <w:t>もって</w:t>
      </w:r>
      <w:r w:rsidR="007A1B87">
        <w:rPr>
          <w:rFonts w:hint="eastAsia"/>
          <w:color w:val="000000" w:themeColor="text1"/>
          <w:szCs w:val="21"/>
        </w:rPr>
        <w:t>空間分解能とした</w:t>
      </w:r>
      <w:r w:rsidRPr="007A1B87">
        <w:rPr>
          <w:color w:val="000000" w:themeColor="text1"/>
          <w:szCs w:val="21"/>
          <w:vertAlign w:val="superscript"/>
        </w:rPr>
        <w:fldChar w:fldCharType="begin"/>
      </w:r>
      <w:r w:rsidRPr="007A1B87">
        <w:rPr>
          <w:color w:val="000000" w:themeColor="text1"/>
          <w:szCs w:val="21"/>
          <w:vertAlign w:val="superscript"/>
        </w:rPr>
        <w:instrText xml:space="preserve"> </w:instrText>
      </w:r>
      <w:r w:rsidRPr="007A1B87">
        <w:rPr>
          <w:rFonts w:hint="eastAsia"/>
          <w:color w:val="000000" w:themeColor="text1"/>
          <w:szCs w:val="21"/>
          <w:vertAlign w:val="superscript"/>
        </w:rPr>
        <w:instrText>Seq B</w:instrText>
      </w:r>
      <w:r w:rsidRPr="007A1B87">
        <w:rPr>
          <w:color w:val="000000" w:themeColor="text1"/>
          <w:szCs w:val="21"/>
          <w:vertAlign w:val="superscript"/>
        </w:rPr>
        <w:instrText xml:space="preserve"> </w:instrText>
      </w:r>
      <w:r w:rsidRPr="007A1B87">
        <w:rPr>
          <w:color w:val="000000" w:themeColor="text1"/>
          <w:szCs w:val="21"/>
          <w:vertAlign w:val="superscript"/>
        </w:rPr>
        <w:fldChar w:fldCharType="separate"/>
      </w:r>
      <w:r w:rsidRPr="007A1B87">
        <w:rPr>
          <w:noProof/>
          <w:color w:val="000000" w:themeColor="text1"/>
          <w:szCs w:val="21"/>
          <w:vertAlign w:val="superscript"/>
        </w:rPr>
        <w:t>15</w:t>
      </w:r>
      <w:r w:rsidRPr="007A1B87">
        <w:rPr>
          <w:color w:val="000000" w:themeColor="text1"/>
          <w:szCs w:val="21"/>
          <w:vertAlign w:val="superscript"/>
        </w:rPr>
        <w:fldChar w:fldCharType="end"/>
      </w:r>
      <w:r w:rsidRPr="007A1B87">
        <w:rPr>
          <w:rFonts w:hint="eastAsia"/>
          <w:color w:val="000000" w:themeColor="text1"/>
          <w:szCs w:val="21"/>
          <w:vertAlign w:val="superscript"/>
        </w:rPr>
        <w:t>)</w:t>
      </w:r>
      <w:r w:rsidRPr="007A1B87">
        <w:rPr>
          <w:rFonts w:hint="eastAsia"/>
          <w:color w:val="000000" w:themeColor="text1"/>
          <w:szCs w:val="21"/>
        </w:rPr>
        <w:t>．</w:t>
      </w:r>
    </w:p>
    <w:p w:rsidR="007A1B87" w:rsidRPr="007A1B87" w:rsidRDefault="007A1B87" w:rsidP="00815386">
      <w:pPr>
        <w:ind w:right="-1" w:firstLineChars="0" w:firstLine="284"/>
        <w:rPr>
          <w:color w:val="000000" w:themeColor="text1"/>
          <w:szCs w:val="21"/>
        </w:rPr>
      </w:pPr>
    </w:p>
    <w:p w:rsidR="004F27E6" w:rsidRPr="003339BB" w:rsidRDefault="007A1B87" w:rsidP="003339BB">
      <w:pPr>
        <w:pStyle w:val="-"/>
        <w:rPr>
          <w:rFonts w:hint="eastAsia"/>
          <w:color w:val="000000" w:themeColor="text1"/>
        </w:rPr>
      </w:pPr>
      <w:r>
        <w:rPr>
          <w:rFonts w:hint="eastAsia"/>
          <w:color w:val="000000" w:themeColor="text1"/>
        </w:rPr>
        <w:t>2.3</w:t>
      </w:r>
      <w:r w:rsidRPr="00ED3EE0">
        <w:rPr>
          <w:rFonts w:hint="eastAsia"/>
          <w:color w:val="000000" w:themeColor="text1"/>
        </w:rPr>
        <w:tab/>
      </w:r>
      <w:r>
        <w:rPr>
          <w:rFonts w:hint="eastAsia"/>
          <w:color w:val="000000" w:themeColor="text1"/>
        </w:rPr>
        <w:t>疲労試験</w:t>
      </w:r>
    </w:p>
    <w:p w:rsidR="00020F4E" w:rsidRPr="00ED3EE0" w:rsidRDefault="00B81D04" w:rsidP="00A22B2B">
      <w:pPr>
        <w:ind w:firstLine="327"/>
        <w:rPr>
          <w:color w:val="000000" w:themeColor="text1"/>
        </w:rPr>
      </w:pPr>
      <w:r w:rsidRPr="00ED3EE0">
        <w:rPr>
          <w:rFonts w:hint="eastAsia"/>
          <w:color w:val="000000" w:themeColor="text1"/>
        </w:rPr>
        <w:t>X</w:t>
      </w:r>
      <w:r w:rsidRPr="00ED3EE0">
        <w:rPr>
          <w:rFonts w:hint="eastAsia"/>
          <w:color w:val="000000" w:themeColor="text1"/>
        </w:rPr>
        <w:t>線</w:t>
      </w:r>
      <w:r w:rsidR="007A1B87">
        <w:rPr>
          <w:rFonts w:hint="eastAsia"/>
          <w:color w:val="000000" w:themeColor="text1"/>
        </w:rPr>
        <w:t>CT</w:t>
      </w:r>
      <w:r w:rsidR="007A1B87">
        <w:rPr>
          <w:rFonts w:hint="eastAsia"/>
          <w:color w:val="000000" w:themeColor="text1"/>
        </w:rPr>
        <w:t>に</w:t>
      </w:r>
      <w:r w:rsidRPr="00ED3EE0">
        <w:rPr>
          <w:rFonts w:hint="eastAsia"/>
          <w:color w:val="000000" w:themeColor="text1"/>
        </w:rPr>
        <w:t>よる疲労破壊のその場観察は，</w:t>
      </w:r>
      <w:r w:rsidR="007A1B87">
        <w:rPr>
          <w:rFonts w:hint="eastAsia"/>
          <w:color w:val="000000" w:themeColor="text1"/>
        </w:rPr>
        <w:t>2.2</w:t>
      </w:r>
      <w:r w:rsidR="007A1B87">
        <w:rPr>
          <w:rFonts w:hint="eastAsia"/>
          <w:color w:val="000000" w:themeColor="text1"/>
        </w:rPr>
        <w:t>で</w:t>
      </w:r>
      <w:r w:rsidR="00652AF9">
        <w:rPr>
          <w:rFonts w:hint="eastAsia"/>
          <w:color w:val="000000" w:themeColor="text1"/>
        </w:rPr>
        <w:t>述べた</w:t>
      </w:r>
      <w:r w:rsidRPr="00ED3EE0">
        <w:rPr>
          <w:rFonts w:hint="eastAsia"/>
          <w:color w:val="000000" w:themeColor="text1"/>
        </w:rPr>
        <w:t>試験機</w:t>
      </w:r>
      <w:r w:rsidR="007A1B87">
        <w:rPr>
          <w:rFonts w:hint="eastAsia"/>
          <w:color w:val="000000" w:themeColor="text1"/>
        </w:rPr>
        <w:t>を用いた</w:t>
      </w:r>
      <w:r w:rsidR="00A66299">
        <w:rPr>
          <w:rFonts w:hint="eastAsia"/>
          <w:color w:val="000000" w:themeColor="text1"/>
        </w:rPr>
        <w:t>．</w:t>
      </w:r>
      <w:r w:rsidRPr="00ED3EE0">
        <w:rPr>
          <w:rFonts w:hint="eastAsia"/>
          <w:color w:val="000000" w:themeColor="text1"/>
        </w:rPr>
        <w:t>疲労試験</w:t>
      </w:r>
      <w:r w:rsidR="00652AF9">
        <w:rPr>
          <w:rFonts w:hint="eastAsia"/>
          <w:color w:val="000000" w:themeColor="text1"/>
        </w:rPr>
        <w:t>で</w:t>
      </w:r>
      <w:r w:rsidRPr="00ED3EE0">
        <w:rPr>
          <w:rFonts w:hint="eastAsia"/>
          <w:color w:val="000000" w:themeColor="text1"/>
        </w:rPr>
        <w:t>は</w:t>
      </w:r>
      <w:r w:rsidR="00A66299">
        <w:rPr>
          <w:rFonts w:hint="eastAsia"/>
          <w:color w:val="000000" w:themeColor="text1"/>
        </w:rPr>
        <w:t>，</w:t>
      </w:r>
      <w:r w:rsidRPr="00ED3EE0">
        <w:rPr>
          <w:rFonts w:hint="eastAsia"/>
          <w:color w:val="000000" w:themeColor="text1"/>
        </w:rPr>
        <w:t>最大荷重</w:t>
      </w:r>
      <w:r w:rsidR="00654B33" w:rsidRPr="00ED3EE0">
        <w:rPr>
          <w:rFonts w:hint="eastAsia"/>
          <w:color w:val="000000" w:themeColor="text1"/>
        </w:rPr>
        <w:t>52</w:t>
      </w:r>
      <w:r w:rsidRPr="00ED3EE0">
        <w:rPr>
          <w:rFonts w:hint="eastAsia"/>
          <w:color w:val="000000" w:themeColor="text1"/>
        </w:rPr>
        <w:t>0 N</w:t>
      </w:r>
      <w:r w:rsidRPr="00ED3EE0">
        <w:rPr>
          <w:rFonts w:hint="eastAsia"/>
          <w:color w:val="000000" w:themeColor="text1"/>
        </w:rPr>
        <w:t>，最小荷重</w:t>
      </w:r>
      <w:r w:rsidR="00654B33" w:rsidRPr="00ED3EE0">
        <w:rPr>
          <w:rFonts w:hint="eastAsia"/>
          <w:color w:val="000000" w:themeColor="text1"/>
        </w:rPr>
        <w:t>52</w:t>
      </w:r>
      <w:r w:rsidRPr="00ED3EE0">
        <w:rPr>
          <w:rFonts w:hint="eastAsia"/>
          <w:color w:val="000000" w:themeColor="text1"/>
        </w:rPr>
        <w:t xml:space="preserve"> N</w:t>
      </w:r>
      <w:r w:rsidR="002B4C8A" w:rsidRPr="00ED3EE0">
        <w:rPr>
          <w:rFonts w:hint="eastAsia"/>
          <w:color w:val="000000" w:themeColor="text1"/>
        </w:rPr>
        <w:t>とし</w:t>
      </w:r>
      <w:r w:rsidRPr="00ED3EE0">
        <w:rPr>
          <w:rFonts w:hint="eastAsia"/>
          <w:color w:val="000000" w:themeColor="text1"/>
        </w:rPr>
        <w:t>，</w:t>
      </w:r>
      <w:r w:rsidR="007A1B87">
        <w:rPr>
          <w:rFonts w:hint="eastAsia"/>
          <w:color w:val="000000" w:themeColor="text1"/>
        </w:rPr>
        <w:t>周波数</w:t>
      </w:r>
      <w:r w:rsidR="003F4F36" w:rsidRPr="00ED3EE0">
        <w:rPr>
          <w:rFonts w:hint="eastAsia"/>
          <w:color w:val="000000" w:themeColor="text1"/>
        </w:rPr>
        <w:t>15 Hz</w:t>
      </w:r>
      <w:r w:rsidR="007A1B87">
        <w:rPr>
          <w:rFonts w:hint="eastAsia"/>
          <w:color w:val="000000" w:themeColor="text1"/>
        </w:rPr>
        <w:t>の</w:t>
      </w:r>
      <w:r w:rsidR="00652AF9">
        <w:rPr>
          <w:rFonts w:hint="eastAsia"/>
          <w:color w:val="000000" w:themeColor="text1"/>
        </w:rPr>
        <w:t>正弦波を</w:t>
      </w:r>
      <w:r w:rsidR="007A1B87">
        <w:rPr>
          <w:rFonts w:hint="eastAsia"/>
          <w:color w:val="000000" w:themeColor="text1"/>
        </w:rPr>
        <w:t>負荷した</w:t>
      </w:r>
      <w:r w:rsidR="00A66299">
        <w:rPr>
          <w:rFonts w:hint="eastAsia"/>
          <w:color w:val="000000" w:themeColor="text1"/>
        </w:rPr>
        <w:t>．</w:t>
      </w:r>
      <w:r w:rsidR="007A1B87">
        <w:rPr>
          <w:rFonts w:hint="eastAsia"/>
          <w:color w:val="000000" w:themeColor="text1"/>
        </w:rPr>
        <w:t>負荷開始後</w:t>
      </w:r>
      <w:r w:rsidR="00A66299">
        <w:rPr>
          <w:rFonts w:hint="eastAsia"/>
          <w:color w:val="000000" w:themeColor="text1"/>
        </w:rPr>
        <w:t>，</w:t>
      </w:r>
      <w:r w:rsidRPr="00ED3EE0">
        <w:rPr>
          <w:rFonts w:hint="eastAsia"/>
          <w:color w:val="000000" w:themeColor="text1"/>
        </w:rPr>
        <w:t>60</w:t>
      </w:r>
      <w:r w:rsidR="00652AF9">
        <w:rPr>
          <w:rFonts w:hint="eastAsia"/>
          <w:color w:val="000000" w:themeColor="text1"/>
        </w:rPr>
        <w:t>,</w:t>
      </w:r>
      <w:r w:rsidRPr="00ED3EE0">
        <w:rPr>
          <w:rFonts w:hint="eastAsia"/>
          <w:color w:val="000000" w:themeColor="text1"/>
        </w:rPr>
        <w:t>000</w:t>
      </w:r>
      <w:r w:rsidRPr="00ED3EE0">
        <w:rPr>
          <w:rFonts w:hint="eastAsia"/>
          <w:color w:val="000000" w:themeColor="text1"/>
        </w:rPr>
        <w:t>，</w:t>
      </w:r>
      <w:r w:rsidRPr="00ED3EE0">
        <w:rPr>
          <w:rFonts w:hint="eastAsia"/>
          <w:color w:val="000000" w:themeColor="text1"/>
        </w:rPr>
        <w:t>67</w:t>
      </w:r>
      <w:r w:rsidR="00652AF9">
        <w:rPr>
          <w:rFonts w:hint="eastAsia"/>
          <w:color w:val="000000" w:themeColor="text1"/>
        </w:rPr>
        <w:t>,</w:t>
      </w:r>
      <w:r w:rsidRPr="00ED3EE0">
        <w:rPr>
          <w:rFonts w:hint="eastAsia"/>
          <w:color w:val="000000" w:themeColor="text1"/>
        </w:rPr>
        <w:t>000</w:t>
      </w:r>
      <w:r w:rsidRPr="00ED3EE0">
        <w:rPr>
          <w:rFonts w:hint="eastAsia"/>
          <w:color w:val="000000" w:themeColor="text1"/>
        </w:rPr>
        <w:t>，</w:t>
      </w:r>
      <w:r w:rsidRPr="00ED3EE0">
        <w:rPr>
          <w:rFonts w:hint="eastAsia"/>
          <w:color w:val="000000" w:themeColor="text1"/>
        </w:rPr>
        <w:t>72</w:t>
      </w:r>
      <w:r w:rsidR="00652AF9">
        <w:rPr>
          <w:rFonts w:hint="eastAsia"/>
          <w:color w:val="000000" w:themeColor="text1"/>
        </w:rPr>
        <w:t>,</w:t>
      </w:r>
      <w:r w:rsidRPr="00ED3EE0">
        <w:rPr>
          <w:rFonts w:hint="eastAsia"/>
          <w:color w:val="000000" w:themeColor="text1"/>
        </w:rPr>
        <w:t>000</w:t>
      </w:r>
      <w:r w:rsidR="00A30AAA" w:rsidRPr="00ED3EE0">
        <w:rPr>
          <w:rFonts w:hint="eastAsia"/>
          <w:color w:val="000000" w:themeColor="text1"/>
        </w:rPr>
        <w:t>および</w:t>
      </w:r>
      <w:r w:rsidRPr="00ED3EE0">
        <w:rPr>
          <w:rFonts w:hint="eastAsia"/>
          <w:color w:val="000000" w:themeColor="text1"/>
        </w:rPr>
        <w:t>75</w:t>
      </w:r>
      <w:r w:rsidR="00652AF9">
        <w:rPr>
          <w:rFonts w:hint="eastAsia"/>
          <w:color w:val="000000" w:themeColor="text1"/>
        </w:rPr>
        <w:t>,</w:t>
      </w:r>
      <w:r w:rsidRPr="00ED3EE0">
        <w:rPr>
          <w:rFonts w:hint="eastAsia"/>
          <w:color w:val="000000" w:themeColor="text1"/>
        </w:rPr>
        <w:t>000 cycle</w:t>
      </w:r>
      <w:r w:rsidR="00652AF9">
        <w:rPr>
          <w:rFonts w:hint="eastAsia"/>
          <w:color w:val="000000" w:themeColor="text1"/>
        </w:rPr>
        <w:t>で</w:t>
      </w:r>
      <w:r w:rsidRPr="00ED3EE0">
        <w:rPr>
          <w:rFonts w:hint="eastAsia"/>
          <w:color w:val="000000" w:themeColor="text1"/>
        </w:rPr>
        <w:t>負荷を停止</w:t>
      </w:r>
      <w:r w:rsidR="007A1B87">
        <w:rPr>
          <w:rFonts w:hint="eastAsia"/>
          <w:color w:val="000000" w:themeColor="text1"/>
        </w:rPr>
        <w:t>し</w:t>
      </w:r>
      <w:r w:rsidR="00A66299">
        <w:rPr>
          <w:rFonts w:hint="eastAsia"/>
          <w:color w:val="000000" w:themeColor="text1"/>
        </w:rPr>
        <w:t>，</w:t>
      </w:r>
      <w:r w:rsidR="002B4C8A" w:rsidRPr="00ED3EE0">
        <w:rPr>
          <w:rFonts w:hint="eastAsia"/>
          <w:color w:val="000000" w:themeColor="text1"/>
        </w:rPr>
        <w:t>最大荷重</w:t>
      </w:r>
      <w:r w:rsidR="007A1B87">
        <w:rPr>
          <w:rFonts w:hint="eastAsia"/>
          <w:color w:val="000000" w:themeColor="text1"/>
        </w:rPr>
        <w:t>で</w:t>
      </w:r>
      <w:r w:rsidRPr="00ED3EE0">
        <w:rPr>
          <w:rFonts w:hint="eastAsia"/>
          <w:color w:val="000000" w:themeColor="text1"/>
        </w:rPr>
        <w:t>保持し</w:t>
      </w:r>
      <w:r w:rsidR="007A1B87">
        <w:rPr>
          <w:rFonts w:hint="eastAsia"/>
          <w:color w:val="000000" w:themeColor="text1"/>
        </w:rPr>
        <w:t>ながら</w:t>
      </w:r>
      <w:r w:rsidR="007A1B87">
        <w:rPr>
          <w:rFonts w:hint="eastAsia"/>
          <w:color w:val="000000" w:themeColor="text1"/>
        </w:rPr>
        <w:t>3D</w:t>
      </w:r>
      <w:r w:rsidR="007A1B87">
        <w:rPr>
          <w:rFonts w:hint="eastAsia"/>
          <w:color w:val="000000" w:themeColor="text1"/>
        </w:rPr>
        <w:t>画像を取得した</w:t>
      </w:r>
      <w:r w:rsidRPr="00ED3EE0">
        <w:rPr>
          <w:rFonts w:hint="eastAsia"/>
          <w:color w:val="000000" w:themeColor="text1"/>
        </w:rPr>
        <w:t>．</w:t>
      </w:r>
      <w:r w:rsidR="007A1B87">
        <w:rPr>
          <w:rFonts w:hint="eastAsia"/>
          <w:color w:val="000000" w:themeColor="text1"/>
        </w:rPr>
        <w:t>また</w:t>
      </w:r>
      <w:r w:rsidR="00A66299">
        <w:rPr>
          <w:rFonts w:hint="eastAsia"/>
          <w:color w:val="000000" w:themeColor="text1"/>
        </w:rPr>
        <w:t>，</w:t>
      </w:r>
      <w:r w:rsidR="00020F4E" w:rsidRPr="00ED3EE0">
        <w:rPr>
          <w:rFonts w:hint="eastAsia"/>
          <w:color w:val="000000" w:themeColor="text1"/>
        </w:rPr>
        <w:t>72</w:t>
      </w:r>
      <w:r w:rsidR="00E01B03">
        <w:rPr>
          <w:rFonts w:hint="eastAsia"/>
          <w:color w:val="000000" w:themeColor="text1"/>
        </w:rPr>
        <w:t>,</w:t>
      </w:r>
      <w:r w:rsidR="00020F4E" w:rsidRPr="00ED3EE0">
        <w:rPr>
          <w:rFonts w:hint="eastAsia"/>
          <w:color w:val="000000" w:themeColor="text1"/>
        </w:rPr>
        <w:t>000 cycle</w:t>
      </w:r>
      <w:r w:rsidR="007A1B87">
        <w:rPr>
          <w:rFonts w:hint="eastAsia"/>
          <w:color w:val="000000" w:themeColor="text1"/>
        </w:rPr>
        <w:t>負荷後に</w:t>
      </w:r>
      <w:r w:rsidR="007A1B87">
        <w:rPr>
          <w:rFonts w:hint="eastAsia"/>
          <w:color w:val="000000" w:themeColor="text1"/>
        </w:rPr>
        <w:t>52</w:t>
      </w:r>
      <w:r w:rsidR="00652AF9">
        <w:rPr>
          <w:rFonts w:hint="eastAsia"/>
          <w:color w:val="000000" w:themeColor="text1"/>
        </w:rPr>
        <w:t>，</w:t>
      </w:r>
      <w:r w:rsidR="007A1B87">
        <w:rPr>
          <w:rFonts w:hint="eastAsia"/>
          <w:color w:val="000000" w:themeColor="text1"/>
        </w:rPr>
        <w:t>208</w:t>
      </w:r>
      <w:r w:rsidR="00020F4E" w:rsidRPr="00ED3EE0">
        <w:rPr>
          <w:rFonts w:hint="eastAsia"/>
          <w:color w:val="000000" w:themeColor="text1"/>
        </w:rPr>
        <w:t>，</w:t>
      </w:r>
      <w:r w:rsidR="007A1B87">
        <w:rPr>
          <w:rFonts w:hint="eastAsia"/>
          <w:color w:val="000000" w:themeColor="text1"/>
        </w:rPr>
        <w:t>364</w:t>
      </w:r>
      <w:r w:rsidR="007A1B87">
        <w:rPr>
          <w:rFonts w:hint="eastAsia"/>
          <w:color w:val="000000" w:themeColor="text1"/>
        </w:rPr>
        <w:t>，</w:t>
      </w:r>
      <w:r w:rsidR="00020F4E" w:rsidRPr="00ED3EE0">
        <w:rPr>
          <w:rFonts w:hint="eastAsia"/>
          <w:color w:val="000000" w:themeColor="text1"/>
        </w:rPr>
        <w:t>520N</w:t>
      </w:r>
      <w:r w:rsidR="00020F4E" w:rsidRPr="00ED3EE0">
        <w:rPr>
          <w:rFonts w:hint="eastAsia"/>
          <w:color w:val="000000" w:themeColor="text1"/>
        </w:rPr>
        <w:t>の</w:t>
      </w:r>
      <w:r w:rsidR="007A1B87">
        <w:rPr>
          <w:rFonts w:hint="eastAsia"/>
          <w:color w:val="000000" w:themeColor="text1"/>
        </w:rPr>
        <w:t>各</w:t>
      </w:r>
      <w:r w:rsidR="00652AF9">
        <w:rPr>
          <w:rFonts w:hint="eastAsia"/>
          <w:color w:val="000000" w:themeColor="text1"/>
        </w:rPr>
        <w:t>荷重</w:t>
      </w:r>
      <w:r w:rsidR="00020F4E" w:rsidRPr="00ED3EE0">
        <w:rPr>
          <w:rFonts w:hint="eastAsia"/>
          <w:color w:val="000000" w:themeColor="text1"/>
        </w:rPr>
        <w:t>段階</w:t>
      </w:r>
      <w:r w:rsidR="007A1B87">
        <w:rPr>
          <w:rFonts w:hint="eastAsia"/>
          <w:color w:val="000000" w:themeColor="text1"/>
        </w:rPr>
        <w:t>まで負荷後</w:t>
      </w:r>
      <w:r w:rsidR="00A66299">
        <w:rPr>
          <w:rFonts w:hint="eastAsia"/>
          <w:color w:val="000000" w:themeColor="text1"/>
        </w:rPr>
        <w:t>，</w:t>
      </w:r>
      <w:r w:rsidR="007A1B87">
        <w:rPr>
          <w:rFonts w:hint="eastAsia"/>
          <w:color w:val="000000" w:themeColor="text1"/>
        </w:rPr>
        <w:t>順次</w:t>
      </w:r>
      <w:r w:rsidR="00652AF9" w:rsidRPr="00ED3EE0">
        <w:rPr>
          <w:rFonts w:hint="eastAsia"/>
          <w:color w:val="000000" w:themeColor="text1"/>
        </w:rPr>
        <w:t>歪みマッピング</w:t>
      </w:r>
      <w:r w:rsidR="00652AF9">
        <w:rPr>
          <w:rFonts w:hint="eastAsia"/>
          <w:color w:val="000000" w:themeColor="text1"/>
        </w:rPr>
        <w:t>用の</w:t>
      </w:r>
      <w:r w:rsidR="007A1B87">
        <w:rPr>
          <w:rFonts w:hint="eastAsia"/>
          <w:color w:val="000000" w:themeColor="text1"/>
        </w:rPr>
        <w:t>3D</w:t>
      </w:r>
      <w:r w:rsidR="007A1B87">
        <w:rPr>
          <w:rFonts w:hint="eastAsia"/>
          <w:color w:val="000000" w:themeColor="text1"/>
        </w:rPr>
        <w:t>画像を取得した</w:t>
      </w:r>
      <w:r w:rsidR="00020F4E" w:rsidRPr="00ED3EE0">
        <w:rPr>
          <w:rFonts w:hint="eastAsia"/>
          <w:color w:val="000000" w:themeColor="text1"/>
        </w:rPr>
        <w:t>．</w:t>
      </w:r>
    </w:p>
    <w:p w:rsidR="00EF7ED4" w:rsidRPr="00ED3EE0" w:rsidRDefault="00EF7ED4" w:rsidP="00A22B2B">
      <w:pPr>
        <w:ind w:left="333" w:right="333" w:firstLine="327"/>
        <w:rPr>
          <w:color w:val="000000" w:themeColor="text1"/>
        </w:rPr>
      </w:pPr>
    </w:p>
    <w:p w:rsidR="00BF1F5A" w:rsidRPr="00ED3EE0" w:rsidRDefault="00BF1F5A" w:rsidP="00585B1B">
      <w:pPr>
        <w:pStyle w:val="-"/>
        <w:rPr>
          <w:color w:val="000000" w:themeColor="text1"/>
        </w:rPr>
      </w:pPr>
      <w:bookmarkStart w:id="0" w:name="_Toc339527649"/>
      <w:bookmarkStart w:id="1" w:name="_Toc339527830"/>
      <w:r w:rsidRPr="00ED3EE0">
        <w:rPr>
          <w:rFonts w:hint="eastAsia"/>
          <w:color w:val="000000" w:themeColor="text1"/>
        </w:rPr>
        <w:t>2.4</w:t>
      </w:r>
      <w:r w:rsidRPr="00ED3EE0">
        <w:rPr>
          <w:rFonts w:hint="eastAsia"/>
          <w:color w:val="000000" w:themeColor="text1"/>
        </w:rPr>
        <w:tab/>
        <w:t>3D/4D</w:t>
      </w:r>
      <w:r w:rsidRPr="00ED3EE0">
        <w:rPr>
          <w:rFonts w:hint="eastAsia"/>
          <w:color w:val="000000" w:themeColor="text1"/>
        </w:rPr>
        <w:t>画像解析</w:t>
      </w:r>
      <w:bookmarkEnd w:id="0"/>
      <w:bookmarkEnd w:id="1"/>
    </w:p>
    <w:p w:rsidR="00D107F0" w:rsidRPr="00ED3EE0" w:rsidRDefault="003339BB" w:rsidP="00315951">
      <w:pPr>
        <w:pStyle w:val="-"/>
        <w:ind w:firstLineChars="100" w:firstLine="327"/>
        <w:rPr>
          <w:color w:val="000000" w:themeColor="text1"/>
        </w:rPr>
      </w:pPr>
      <w:r>
        <w:rPr>
          <w:rFonts w:hint="eastAsia"/>
          <w:color w:val="000000" w:themeColor="text1"/>
        </w:rPr>
        <w:t>得られた</w:t>
      </w:r>
      <w:r>
        <w:rPr>
          <w:rFonts w:hint="eastAsia"/>
          <w:color w:val="000000" w:themeColor="text1"/>
        </w:rPr>
        <w:t>3D</w:t>
      </w:r>
      <w:r>
        <w:rPr>
          <w:rFonts w:hint="eastAsia"/>
          <w:color w:val="000000" w:themeColor="text1"/>
        </w:rPr>
        <w:t>画像に写る</w:t>
      </w:r>
      <w:r w:rsidR="006E5881" w:rsidRPr="00ED3EE0">
        <w:rPr>
          <w:rFonts w:hint="eastAsia"/>
          <w:color w:val="000000" w:themeColor="text1"/>
        </w:rPr>
        <w:t>黒鉛</w:t>
      </w:r>
      <w:r>
        <w:rPr>
          <w:rFonts w:hint="eastAsia"/>
          <w:color w:val="000000" w:themeColor="text1"/>
        </w:rPr>
        <w:t>および晶出物を</w:t>
      </w:r>
      <w:r w:rsidR="00BF1F5A" w:rsidRPr="00ED3EE0">
        <w:rPr>
          <w:rFonts w:hint="eastAsia"/>
          <w:color w:val="000000" w:themeColor="text1"/>
        </w:rPr>
        <w:t>ミクロ組織特徴点とし</w:t>
      </w:r>
      <w:r w:rsidR="00A66299">
        <w:rPr>
          <w:rFonts w:hint="eastAsia"/>
          <w:color w:val="000000" w:themeColor="text1"/>
        </w:rPr>
        <w:t>，</w:t>
      </w:r>
      <w:r>
        <w:rPr>
          <w:rFonts w:hint="eastAsia"/>
          <w:color w:val="000000" w:themeColor="text1"/>
        </w:rPr>
        <w:t>材料内部の歪みマッピングを行った</w:t>
      </w:r>
      <w:r w:rsidR="00612760" w:rsidRPr="00ED3EE0">
        <w:rPr>
          <w:rFonts w:hint="eastAsia"/>
          <w:color w:val="000000" w:themeColor="text1"/>
        </w:rPr>
        <w:t>．</w:t>
      </w:r>
      <w:r>
        <w:rPr>
          <w:rFonts w:hint="eastAsia"/>
          <w:color w:val="000000" w:themeColor="text1"/>
        </w:rPr>
        <w:t>まず</w:t>
      </w:r>
      <w:r w:rsidR="00A66299">
        <w:rPr>
          <w:rFonts w:hint="eastAsia"/>
          <w:color w:val="000000" w:themeColor="text1"/>
        </w:rPr>
        <w:t>，</w:t>
      </w:r>
      <w:r w:rsidR="00BF1F5A" w:rsidRPr="00ED3EE0">
        <w:rPr>
          <w:rFonts w:hint="eastAsia"/>
          <w:color w:val="000000" w:themeColor="text1"/>
        </w:rPr>
        <w:lastRenderedPageBreak/>
        <w:t>全てのミクロ組織特徴点をラベリングし，</w:t>
      </w:r>
      <w:r w:rsidR="00652AF9">
        <w:rPr>
          <w:rFonts w:hint="eastAsia"/>
          <w:color w:val="000000" w:themeColor="text1"/>
        </w:rPr>
        <w:t>各特徴点の</w:t>
      </w:r>
      <w:r w:rsidR="00BF1F5A" w:rsidRPr="00ED3EE0">
        <w:rPr>
          <w:rFonts w:hint="eastAsia"/>
          <w:color w:val="000000" w:themeColor="text1"/>
        </w:rPr>
        <w:t>体積，表面積，重心</w:t>
      </w:r>
      <w:r w:rsidR="00D107F0" w:rsidRPr="00ED3EE0">
        <w:rPr>
          <w:rFonts w:hint="eastAsia"/>
          <w:color w:val="000000" w:themeColor="text1"/>
        </w:rPr>
        <w:t>位置</w:t>
      </w:r>
      <w:r>
        <w:rPr>
          <w:rFonts w:hint="eastAsia"/>
          <w:color w:val="000000" w:themeColor="text1"/>
        </w:rPr>
        <w:t>を計測</w:t>
      </w:r>
      <w:r w:rsidR="00BF1F5A" w:rsidRPr="00ED3EE0">
        <w:rPr>
          <w:rFonts w:hint="eastAsia"/>
          <w:color w:val="000000" w:themeColor="text1"/>
        </w:rPr>
        <w:t>した</w:t>
      </w:r>
      <w:r w:rsidR="00612760" w:rsidRPr="00ED3EE0">
        <w:rPr>
          <w:rFonts w:hint="eastAsia"/>
          <w:color w:val="000000" w:themeColor="text1"/>
        </w:rPr>
        <w:t>．</w:t>
      </w:r>
      <w:r w:rsidR="00BF1F5A" w:rsidRPr="00ED3EE0">
        <w:rPr>
          <w:rFonts w:hint="eastAsia"/>
          <w:color w:val="000000" w:themeColor="text1"/>
        </w:rPr>
        <w:t>体積</w:t>
      </w:r>
      <w:r w:rsidR="00652AF9">
        <w:rPr>
          <w:rFonts w:hint="eastAsia"/>
          <w:color w:val="000000" w:themeColor="text1"/>
        </w:rPr>
        <w:t>と</w:t>
      </w:r>
      <w:r w:rsidR="00BF1F5A" w:rsidRPr="00ED3EE0">
        <w:rPr>
          <w:rFonts w:hint="eastAsia"/>
          <w:color w:val="000000" w:themeColor="text1"/>
        </w:rPr>
        <w:t>表面積の計算は</w:t>
      </w:r>
      <w:r w:rsidR="00A66299">
        <w:rPr>
          <w:rFonts w:hint="eastAsia"/>
          <w:color w:val="000000" w:themeColor="text1"/>
        </w:rPr>
        <w:t>，</w:t>
      </w:r>
      <w:r w:rsidR="00BF1F5A" w:rsidRPr="00ED3EE0">
        <w:rPr>
          <w:rFonts w:hint="eastAsia"/>
          <w:color w:val="000000" w:themeColor="text1"/>
        </w:rPr>
        <w:t>Marching Cubes</w:t>
      </w:r>
      <w:r w:rsidR="00BF1F5A" w:rsidRPr="00ED3EE0">
        <w:rPr>
          <w:rFonts w:hint="eastAsia"/>
          <w:color w:val="000000" w:themeColor="text1"/>
        </w:rPr>
        <w:t>法</w:t>
      </w:r>
      <w:r w:rsidR="0079179F">
        <w:rPr>
          <w:color w:val="000000" w:themeColor="text1"/>
          <w:vertAlign w:val="superscript"/>
        </w:rPr>
        <w:t>16)</w:t>
      </w:r>
      <w:r>
        <w:rPr>
          <w:rFonts w:hint="eastAsia"/>
          <w:color w:val="000000" w:themeColor="text1"/>
        </w:rPr>
        <w:t>によった</w:t>
      </w:r>
      <w:r w:rsidR="00612760" w:rsidRPr="00ED3EE0">
        <w:rPr>
          <w:rFonts w:hint="eastAsia"/>
          <w:color w:val="000000" w:themeColor="text1"/>
        </w:rPr>
        <w:t>．</w:t>
      </w:r>
      <w:r>
        <w:rPr>
          <w:rFonts w:hint="eastAsia"/>
          <w:color w:val="000000" w:themeColor="text1"/>
        </w:rPr>
        <w:t>体積</w:t>
      </w:r>
      <w:r w:rsidR="00D107F0" w:rsidRPr="00ED3EE0">
        <w:rPr>
          <w:rFonts w:hint="eastAsia"/>
          <w:color w:val="000000" w:themeColor="text1"/>
        </w:rPr>
        <w:t>125</w:t>
      </w:r>
      <w:r w:rsidR="00BF1F5A" w:rsidRPr="00ED3EE0">
        <w:rPr>
          <w:rFonts w:hint="eastAsia"/>
          <w:color w:val="000000" w:themeColor="text1"/>
        </w:rPr>
        <w:t xml:space="preserve"> voxel</w:t>
      </w:r>
      <w:r w:rsidR="00BF1F5A" w:rsidRPr="00ED3EE0">
        <w:rPr>
          <w:rFonts w:hint="eastAsia"/>
          <w:color w:val="000000" w:themeColor="text1"/>
        </w:rPr>
        <w:t>以上の</w:t>
      </w:r>
      <w:r>
        <w:rPr>
          <w:rFonts w:hint="eastAsia"/>
          <w:color w:val="000000" w:themeColor="text1"/>
        </w:rPr>
        <w:t>ミクロ組織</w:t>
      </w:r>
      <w:r w:rsidR="00652AF9">
        <w:rPr>
          <w:rFonts w:hint="eastAsia"/>
          <w:color w:val="000000" w:themeColor="text1"/>
        </w:rPr>
        <w:t>特徴点が</w:t>
      </w:r>
      <w:r w:rsidR="006E5881" w:rsidRPr="00ED3EE0">
        <w:rPr>
          <w:rFonts w:hint="eastAsia"/>
          <w:color w:val="000000" w:themeColor="text1"/>
        </w:rPr>
        <w:t>黒鉛</w:t>
      </w:r>
      <w:r w:rsidR="00652AF9">
        <w:rPr>
          <w:rFonts w:hint="eastAsia"/>
          <w:color w:val="000000" w:themeColor="text1"/>
        </w:rPr>
        <w:t>である</w:t>
      </w:r>
      <w:r w:rsidR="00A66299">
        <w:rPr>
          <w:rFonts w:hint="eastAsia"/>
          <w:color w:val="000000" w:themeColor="text1"/>
        </w:rPr>
        <w:t>．</w:t>
      </w:r>
      <w:r>
        <w:rPr>
          <w:rFonts w:hint="eastAsia"/>
          <w:color w:val="000000" w:themeColor="text1"/>
        </w:rPr>
        <w:t>まず</w:t>
      </w:r>
      <w:r w:rsidR="00A66299">
        <w:rPr>
          <w:rFonts w:hint="eastAsia"/>
          <w:color w:val="000000" w:themeColor="text1"/>
        </w:rPr>
        <w:t>，</w:t>
      </w:r>
      <w:r>
        <w:rPr>
          <w:rFonts w:hint="eastAsia"/>
          <w:color w:val="000000" w:themeColor="text1"/>
        </w:rPr>
        <w:t>52</w:t>
      </w:r>
      <w:r w:rsidR="00652AF9">
        <w:rPr>
          <w:rFonts w:hint="eastAsia"/>
          <w:color w:val="000000" w:themeColor="text1"/>
        </w:rPr>
        <w:t>，</w:t>
      </w:r>
      <w:r>
        <w:rPr>
          <w:rFonts w:hint="eastAsia"/>
          <w:color w:val="000000" w:themeColor="text1"/>
        </w:rPr>
        <w:t>208</w:t>
      </w:r>
      <w:r w:rsidRPr="00ED3EE0">
        <w:rPr>
          <w:rFonts w:hint="eastAsia"/>
          <w:color w:val="000000" w:themeColor="text1"/>
        </w:rPr>
        <w:t>，</w:t>
      </w:r>
      <w:r>
        <w:rPr>
          <w:rFonts w:hint="eastAsia"/>
          <w:color w:val="000000" w:themeColor="text1"/>
        </w:rPr>
        <w:t>364</w:t>
      </w:r>
      <w:r>
        <w:rPr>
          <w:rFonts w:hint="eastAsia"/>
          <w:color w:val="000000" w:themeColor="text1"/>
        </w:rPr>
        <w:t>，</w:t>
      </w:r>
      <w:r w:rsidRPr="00ED3EE0">
        <w:rPr>
          <w:rFonts w:hint="eastAsia"/>
          <w:color w:val="000000" w:themeColor="text1"/>
        </w:rPr>
        <w:t>520N</w:t>
      </w:r>
      <w:r w:rsidR="00652AF9">
        <w:rPr>
          <w:rFonts w:hint="eastAsia"/>
          <w:color w:val="000000" w:themeColor="text1"/>
        </w:rPr>
        <w:t>で取得した</w:t>
      </w:r>
      <w:r w:rsidRPr="00ED3EE0">
        <w:rPr>
          <w:rFonts w:hint="eastAsia"/>
          <w:color w:val="000000" w:themeColor="text1"/>
        </w:rPr>
        <w:t>3D</w:t>
      </w:r>
      <w:r>
        <w:rPr>
          <w:rFonts w:hint="eastAsia"/>
          <w:color w:val="000000" w:themeColor="text1"/>
        </w:rPr>
        <w:t>画像を全ての</w:t>
      </w:r>
      <w:r w:rsidRPr="00ED3EE0">
        <w:rPr>
          <w:rFonts w:hint="eastAsia"/>
          <w:color w:val="000000" w:themeColor="text1"/>
        </w:rPr>
        <w:t>並進</w:t>
      </w:r>
      <w:r>
        <w:rPr>
          <w:rFonts w:hint="eastAsia"/>
          <w:color w:val="000000" w:themeColor="text1"/>
        </w:rPr>
        <w:t>・</w:t>
      </w:r>
      <w:r w:rsidRPr="00ED3EE0">
        <w:rPr>
          <w:rFonts w:hint="eastAsia"/>
          <w:color w:val="000000" w:themeColor="text1"/>
        </w:rPr>
        <w:t>回転成分について補正</w:t>
      </w:r>
      <w:r>
        <w:rPr>
          <w:rFonts w:hint="eastAsia"/>
          <w:color w:val="000000" w:themeColor="text1"/>
        </w:rPr>
        <w:t>しながら位置合わせした</w:t>
      </w:r>
      <w:r w:rsidR="00A66299">
        <w:rPr>
          <w:rFonts w:hint="eastAsia"/>
          <w:color w:val="000000" w:themeColor="text1"/>
        </w:rPr>
        <w:t>．</w:t>
      </w:r>
      <w:r w:rsidRPr="00ED3EE0">
        <w:rPr>
          <w:rFonts w:hint="eastAsia"/>
          <w:color w:val="000000" w:themeColor="text1"/>
        </w:rPr>
        <w:t>次に，マッチングパラメータ法</w:t>
      </w:r>
      <w:r w:rsidR="00C46AF2" w:rsidRPr="00C46AF2">
        <w:rPr>
          <w:rFonts w:hint="eastAsia"/>
          <w:color w:val="000000" w:themeColor="text1"/>
          <w:vertAlign w:val="superscript"/>
        </w:rPr>
        <w:t>17)</w:t>
      </w:r>
      <w:r>
        <w:rPr>
          <w:rFonts w:hint="eastAsia"/>
          <w:color w:val="000000" w:themeColor="text1"/>
        </w:rPr>
        <w:t>を用いて全ミクロ組織</w:t>
      </w:r>
      <w:r w:rsidRPr="00ED3EE0">
        <w:rPr>
          <w:rFonts w:hint="eastAsia"/>
          <w:color w:val="000000" w:themeColor="text1"/>
        </w:rPr>
        <w:t>特徴点の追跡を行なった．パラメータの最適化の結果，重み付け係数</w:t>
      </w:r>
      <w:r w:rsidRPr="00ED3EE0">
        <w:rPr>
          <w:rFonts w:ascii="Symbol" w:hAnsi="Symbol"/>
          <w:i/>
          <w:color w:val="000000" w:themeColor="text1"/>
        </w:rPr>
        <w:t></w:t>
      </w:r>
      <w:r w:rsidRPr="00ED3EE0">
        <w:rPr>
          <w:rFonts w:hint="eastAsia"/>
          <w:color w:val="000000" w:themeColor="text1"/>
        </w:rPr>
        <w:t>，</w:t>
      </w:r>
      <w:r w:rsidRPr="00ED3EE0">
        <w:rPr>
          <w:rFonts w:ascii="Symbol" w:hAnsi="Symbol"/>
          <w:i/>
          <w:color w:val="000000" w:themeColor="text1"/>
        </w:rPr>
        <w:t></w:t>
      </w:r>
      <w:r w:rsidRPr="00ED3EE0">
        <w:rPr>
          <w:rFonts w:hint="eastAsia"/>
          <w:color w:val="000000" w:themeColor="text1"/>
        </w:rPr>
        <w:t>，</w:t>
      </w:r>
      <w:r w:rsidRPr="00ED3EE0">
        <w:rPr>
          <w:rFonts w:ascii="Symbol" w:hAnsi="Symbol"/>
          <w:i/>
          <w:color w:val="000000" w:themeColor="text1"/>
        </w:rPr>
        <w:t></w:t>
      </w:r>
      <w:r w:rsidR="00726E1C">
        <w:rPr>
          <w:rFonts w:ascii="Symbol" w:hAnsi="Symbol"/>
          <w:i/>
          <w:color w:val="000000" w:themeColor="text1"/>
        </w:rPr>
        <w:t>，</w:t>
      </w:r>
      <w:r>
        <w:rPr>
          <w:rFonts w:hint="eastAsia"/>
          <w:color w:val="000000" w:themeColor="text1"/>
        </w:rPr>
        <w:t>および探索範囲は</w:t>
      </w:r>
      <w:r w:rsidR="00A66299">
        <w:rPr>
          <w:rFonts w:hint="eastAsia"/>
          <w:color w:val="000000" w:themeColor="text1"/>
        </w:rPr>
        <w:t>，</w:t>
      </w:r>
      <w:r w:rsidRPr="00ED3EE0">
        <w:rPr>
          <w:rFonts w:hint="eastAsia"/>
          <w:color w:val="000000" w:themeColor="text1"/>
        </w:rPr>
        <w:t>それぞれ</w:t>
      </w:r>
      <w:r w:rsidRPr="00ED3EE0">
        <w:rPr>
          <w:rFonts w:hint="eastAsia"/>
          <w:color w:val="000000" w:themeColor="text1"/>
        </w:rPr>
        <w:t>0.9</w:t>
      </w:r>
      <w:r w:rsidRPr="00ED3EE0">
        <w:rPr>
          <w:rFonts w:hint="eastAsia"/>
          <w:color w:val="000000" w:themeColor="text1"/>
        </w:rPr>
        <w:t>，</w:t>
      </w:r>
      <w:r w:rsidRPr="00ED3EE0">
        <w:rPr>
          <w:rFonts w:hint="eastAsia"/>
          <w:color w:val="000000" w:themeColor="text1"/>
        </w:rPr>
        <w:t>0.09</w:t>
      </w:r>
      <w:r w:rsidRPr="00ED3EE0">
        <w:rPr>
          <w:rFonts w:hint="eastAsia"/>
          <w:color w:val="000000" w:themeColor="text1"/>
        </w:rPr>
        <w:t>，</w:t>
      </w:r>
      <w:r w:rsidRPr="00ED3EE0">
        <w:rPr>
          <w:rFonts w:hint="eastAsia"/>
          <w:color w:val="000000" w:themeColor="text1"/>
        </w:rPr>
        <w:t>0.01</w:t>
      </w:r>
      <w:r w:rsidRPr="00ED3EE0">
        <w:rPr>
          <w:rFonts w:hint="eastAsia"/>
          <w:color w:val="000000" w:themeColor="text1"/>
        </w:rPr>
        <w:t>および</w:t>
      </w:r>
      <w:r w:rsidRPr="00ED3EE0">
        <w:rPr>
          <w:rFonts w:hint="eastAsia"/>
          <w:color w:val="000000" w:themeColor="text1"/>
        </w:rPr>
        <w:t xml:space="preserve">15 </w:t>
      </w:r>
      <w:r w:rsidRPr="00ED3EE0">
        <w:rPr>
          <w:rFonts w:ascii="Symbol" w:hAnsi="Symbol"/>
          <w:color w:val="000000" w:themeColor="text1"/>
        </w:rPr>
        <w:t></w:t>
      </w:r>
      <w:r w:rsidRPr="00ED3EE0">
        <w:rPr>
          <w:rFonts w:hint="eastAsia"/>
          <w:color w:val="000000" w:themeColor="text1"/>
        </w:rPr>
        <w:t>m</w:t>
      </w:r>
      <w:r w:rsidR="00BF17DE">
        <w:rPr>
          <w:rFonts w:hint="eastAsia"/>
          <w:color w:val="000000" w:themeColor="text1"/>
        </w:rPr>
        <w:t>となった</w:t>
      </w:r>
      <w:r w:rsidR="00A66299">
        <w:rPr>
          <w:rFonts w:hint="eastAsia"/>
          <w:color w:val="000000" w:themeColor="text1"/>
        </w:rPr>
        <w:t>．</w:t>
      </w:r>
      <w:r>
        <w:rPr>
          <w:rFonts w:hint="eastAsia"/>
          <w:color w:val="000000" w:themeColor="text1"/>
        </w:rPr>
        <w:t>この時</w:t>
      </w:r>
      <w:r w:rsidR="00726E1C">
        <w:rPr>
          <w:rFonts w:hint="eastAsia"/>
          <w:color w:val="000000" w:themeColor="text1"/>
        </w:rPr>
        <w:t>，</w:t>
      </w:r>
      <w:r>
        <w:rPr>
          <w:rFonts w:hint="eastAsia"/>
          <w:color w:val="000000" w:themeColor="text1"/>
        </w:rPr>
        <w:t>追跡精成功率</w:t>
      </w:r>
      <w:r w:rsidRPr="00ED3EE0">
        <w:rPr>
          <w:rFonts w:hint="eastAsia"/>
          <w:color w:val="000000" w:themeColor="text1"/>
        </w:rPr>
        <w:t>は</w:t>
      </w:r>
      <w:r w:rsidR="00A66299">
        <w:rPr>
          <w:rFonts w:hint="eastAsia"/>
          <w:color w:val="000000" w:themeColor="text1"/>
        </w:rPr>
        <w:t>，</w:t>
      </w:r>
      <w:r w:rsidRPr="00ED3EE0">
        <w:rPr>
          <w:rFonts w:hint="eastAsia"/>
          <w:color w:val="000000" w:themeColor="text1"/>
        </w:rPr>
        <w:t>97.8</w:t>
      </w:r>
      <w:r w:rsidR="00BF17DE">
        <w:rPr>
          <w:rFonts w:hint="eastAsia"/>
          <w:color w:val="000000" w:themeColor="text1"/>
        </w:rPr>
        <w:t>％であった</w:t>
      </w:r>
      <w:r w:rsidRPr="00ED3EE0">
        <w:rPr>
          <w:rFonts w:hint="eastAsia"/>
          <w:color w:val="000000" w:themeColor="text1"/>
        </w:rPr>
        <w:t>．</w:t>
      </w:r>
      <w:r w:rsidR="00BF17DE">
        <w:rPr>
          <w:rFonts w:hint="eastAsia"/>
          <w:color w:val="000000" w:themeColor="text1"/>
        </w:rPr>
        <w:t>追跡できた</w:t>
      </w:r>
      <w:r w:rsidRPr="00ED3EE0">
        <w:rPr>
          <w:rFonts w:hint="eastAsia"/>
          <w:color w:val="000000" w:themeColor="text1"/>
        </w:rPr>
        <w:t>6</w:t>
      </w:r>
      <w:r w:rsidR="00BF17DE">
        <w:rPr>
          <w:rFonts w:hint="eastAsia"/>
          <w:color w:val="000000" w:themeColor="text1"/>
        </w:rPr>
        <w:t>,</w:t>
      </w:r>
      <w:r w:rsidRPr="00ED3EE0">
        <w:rPr>
          <w:rFonts w:hint="eastAsia"/>
          <w:color w:val="000000" w:themeColor="text1"/>
        </w:rPr>
        <w:t>996</w:t>
      </w:r>
      <w:r w:rsidR="00BF17DE">
        <w:rPr>
          <w:rFonts w:hint="eastAsia"/>
          <w:color w:val="000000" w:themeColor="text1"/>
        </w:rPr>
        <w:t>個の黒鉛や粒子を</w:t>
      </w:r>
      <w:r w:rsidR="00315951">
        <w:rPr>
          <w:rFonts w:hint="eastAsia"/>
          <w:color w:val="000000" w:themeColor="text1"/>
        </w:rPr>
        <w:t>頂点とする四面体で</w:t>
      </w:r>
      <w:r w:rsidR="00315951">
        <w:rPr>
          <w:rFonts w:hint="eastAsia"/>
          <w:color w:val="000000" w:themeColor="text1"/>
        </w:rPr>
        <w:t>3D</w:t>
      </w:r>
      <w:r w:rsidR="00315951">
        <w:rPr>
          <w:rFonts w:hint="eastAsia"/>
          <w:color w:val="000000" w:themeColor="text1"/>
        </w:rPr>
        <w:t>空間を隙間や重なりなく</w:t>
      </w:r>
      <w:r w:rsidR="00315951" w:rsidRPr="00ED3EE0">
        <w:rPr>
          <w:rFonts w:hint="eastAsia"/>
          <w:color w:val="000000" w:themeColor="text1"/>
        </w:rPr>
        <w:t>Delaunay</w:t>
      </w:r>
      <w:r w:rsidR="00315951" w:rsidRPr="00ED3EE0">
        <w:rPr>
          <w:rFonts w:hint="eastAsia"/>
          <w:color w:val="000000" w:themeColor="text1"/>
        </w:rPr>
        <w:t>分割</w:t>
      </w:r>
      <w:r w:rsidR="00315951">
        <w:rPr>
          <w:rFonts w:hint="eastAsia"/>
          <w:color w:val="000000" w:themeColor="text1"/>
        </w:rPr>
        <w:t>した</w:t>
      </w:r>
      <w:r w:rsidR="00C46AF2">
        <w:rPr>
          <w:color w:val="000000" w:themeColor="text1"/>
          <w:vertAlign w:val="superscript"/>
        </w:rPr>
        <w:t>18)</w:t>
      </w:r>
      <w:r w:rsidR="00315951" w:rsidRPr="00ED3EE0">
        <w:rPr>
          <w:rFonts w:hint="eastAsia"/>
          <w:color w:val="000000" w:themeColor="text1"/>
        </w:rPr>
        <w:t>．そして，</w:t>
      </w:r>
      <w:r w:rsidR="00315951">
        <w:rPr>
          <w:rFonts w:hint="eastAsia"/>
          <w:color w:val="000000" w:themeColor="text1"/>
        </w:rPr>
        <w:t>各頂点の</w:t>
      </w:r>
      <w:r w:rsidR="00726E1C">
        <w:rPr>
          <w:rFonts w:hint="eastAsia"/>
          <w:color w:val="000000" w:themeColor="text1"/>
        </w:rPr>
        <w:t>粒子</w:t>
      </w:r>
      <w:r w:rsidR="00315951">
        <w:rPr>
          <w:rFonts w:hint="eastAsia"/>
          <w:color w:val="000000" w:themeColor="text1"/>
        </w:rPr>
        <w:t>変位から</w:t>
      </w:r>
      <w:r w:rsidR="00315951" w:rsidRPr="00ED3EE0">
        <w:rPr>
          <w:rFonts w:hint="eastAsia"/>
          <w:color w:val="000000" w:themeColor="text1"/>
        </w:rPr>
        <w:t>四面体</w:t>
      </w:r>
      <w:r w:rsidR="00315951">
        <w:rPr>
          <w:rFonts w:hint="eastAsia"/>
          <w:color w:val="000000" w:themeColor="text1"/>
        </w:rPr>
        <w:t>内の</w:t>
      </w:r>
      <w:r w:rsidR="00315951" w:rsidRPr="00ED3EE0">
        <w:rPr>
          <w:rFonts w:hint="eastAsia"/>
          <w:color w:val="000000" w:themeColor="text1"/>
        </w:rPr>
        <w:t>垂直歪み</w:t>
      </w:r>
      <w:r w:rsidR="00315951">
        <w:rPr>
          <w:rFonts w:hint="eastAsia"/>
          <w:color w:val="000000" w:themeColor="text1"/>
        </w:rPr>
        <w:t>および</w:t>
      </w:r>
      <w:r w:rsidR="00315951" w:rsidRPr="00ED3EE0">
        <w:rPr>
          <w:rFonts w:hint="eastAsia"/>
          <w:color w:val="000000" w:themeColor="text1"/>
        </w:rPr>
        <w:t>せん断歪み成分</w:t>
      </w:r>
      <w:r w:rsidR="00BF17DE">
        <w:rPr>
          <w:rFonts w:hint="eastAsia"/>
          <w:color w:val="000000" w:themeColor="text1"/>
        </w:rPr>
        <w:t>のマッピングを行った</w:t>
      </w:r>
      <w:r w:rsidR="00315951" w:rsidRPr="00ED3EE0">
        <w:rPr>
          <w:rFonts w:hint="eastAsia"/>
          <w:color w:val="000000" w:themeColor="text1"/>
        </w:rPr>
        <w:t>．</w:t>
      </w:r>
      <w:r w:rsidR="00315951">
        <w:rPr>
          <w:rFonts w:hint="eastAsia"/>
          <w:color w:val="000000" w:themeColor="text1"/>
        </w:rPr>
        <w:t>これ以外の</w:t>
      </w:r>
      <w:r>
        <w:rPr>
          <w:rFonts w:hint="eastAsia"/>
          <w:color w:val="000000" w:themeColor="text1"/>
        </w:rPr>
        <w:t>ミクロ組織特徴点</w:t>
      </w:r>
      <w:r w:rsidRPr="00ED3EE0">
        <w:rPr>
          <w:rFonts w:hint="eastAsia"/>
          <w:color w:val="000000" w:themeColor="text1"/>
        </w:rPr>
        <w:t>追跡</w:t>
      </w:r>
      <w:r w:rsidR="00315951">
        <w:rPr>
          <w:rFonts w:hint="eastAsia"/>
          <w:color w:val="000000" w:themeColor="text1"/>
        </w:rPr>
        <w:t>法の詳細</w:t>
      </w:r>
      <w:r>
        <w:rPr>
          <w:rFonts w:hint="eastAsia"/>
          <w:color w:val="000000" w:themeColor="text1"/>
        </w:rPr>
        <w:t>は</w:t>
      </w:r>
      <w:r w:rsidR="00A66299">
        <w:rPr>
          <w:rFonts w:hint="eastAsia"/>
          <w:color w:val="000000" w:themeColor="text1"/>
        </w:rPr>
        <w:t>，</w:t>
      </w:r>
      <w:r>
        <w:rPr>
          <w:rFonts w:hint="eastAsia"/>
          <w:color w:val="000000" w:themeColor="text1"/>
        </w:rPr>
        <w:t>既報に</w:t>
      </w:r>
      <w:r w:rsidR="00315951">
        <w:rPr>
          <w:rFonts w:hint="eastAsia"/>
          <w:color w:val="000000" w:themeColor="text1"/>
        </w:rPr>
        <w:t>記述</w:t>
      </w:r>
      <w:r>
        <w:rPr>
          <w:rFonts w:hint="eastAsia"/>
          <w:color w:val="000000" w:themeColor="text1"/>
        </w:rPr>
        <w:t>されている</w:t>
      </w:r>
      <w:r w:rsidR="00C46AF2">
        <w:rPr>
          <w:rFonts w:hint="eastAsia"/>
          <w:color w:val="000000" w:themeColor="text1"/>
          <w:vertAlign w:val="superscript"/>
        </w:rPr>
        <w:t>19)</w:t>
      </w:r>
      <w:r w:rsidR="00A66299">
        <w:rPr>
          <w:rFonts w:hint="eastAsia"/>
          <w:color w:val="000000" w:themeColor="text1"/>
        </w:rPr>
        <w:t>．</w:t>
      </w:r>
      <w:r w:rsidR="00315951">
        <w:rPr>
          <w:rFonts w:hint="eastAsia"/>
          <w:color w:val="000000" w:themeColor="text1"/>
        </w:rPr>
        <w:t>この他</w:t>
      </w:r>
      <w:r w:rsidR="00A66299">
        <w:rPr>
          <w:rFonts w:hint="eastAsia"/>
          <w:color w:val="000000" w:themeColor="text1"/>
        </w:rPr>
        <w:t>，</w:t>
      </w:r>
      <w:r w:rsidR="00FC1115" w:rsidRPr="00ED3EE0">
        <w:rPr>
          <w:rFonts w:hint="eastAsia"/>
          <w:color w:val="000000" w:themeColor="text1"/>
        </w:rPr>
        <w:t>き裂</w:t>
      </w:r>
      <w:r>
        <w:rPr>
          <w:rFonts w:hint="eastAsia"/>
          <w:color w:val="000000" w:themeColor="text1"/>
        </w:rPr>
        <w:t>先端開口変位は</w:t>
      </w:r>
      <w:r w:rsidR="00726E1C">
        <w:rPr>
          <w:rFonts w:hint="eastAsia"/>
          <w:color w:val="000000" w:themeColor="text1"/>
        </w:rPr>
        <w:t>，</w:t>
      </w:r>
      <w:r>
        <w:rPr>
          <w:rFonts w:hint="eastAsia"/>
          <w:color w:val="000000" w:themeColor="text1"/>
        </w:rPr>
        <w:t>き裂の</w:t>
      </w:r>
      <w:r>
        <w:rPr>
          <w:rFonts w:hint="eastAsia"/>
          <w:color w:val="000000" w:themeColor="text1"/>
        </w:rPr>
        <w:t>3D</w:t>
      </w:r>
      <w:r>
        <w:rPr>
          <w:rFonts w:hint="eastAsia"/>
          <w:color w:val="000000" w:themeColor="text1"/>
        </w:rPr>
        <w:t>形態から</w:t>
      </w:r>
      <w:r w:rsidR="00D107F0" w:rsidRPr="00ED3EE0">
        <w:rPr>
          <w:rFonts w:hint="eastAsia"/>
          <w:color w:val="000000" w:themeColor="text1"/>
        </w:rPr>
        <w:t>直接計測</w:t>
      </w:r>
      <w:r>
        <w:rPr>
          <w:rFonts w:hint="eastAsia"/>
          <w:color w:val="000000" w:themeColor="text1"/>
        </w:rPr>
        <w:t>した</w:t>
      </w:r>
      <w:r w:rsidR="00C46AF2">
        <w:rPr>
          <w:rFonts w:hint="eastAsia"/>
          <w:color w:val="000000" w:themeColor="text1"/>
          <w:vertAlign w:val="superscript"/>
        </w:rPr>
        <w:t>4)</w:t>
      </w:r>
      <w:r w:rsidR="00A66299">
        <w:rPr>
          <w:rFonts w:hint="eastAsia"/>
          <w:color w:val="000000" w:themeColor="text1"/>
        </w:rPr>
        <w:t>．</w:t>
      </w:r>
    </w:p>
    <w:p w:rsidR="00A560F6" w:rsidRPr="00ED3EE0" w:rsidRDefault="00A560F6" w:rsidP="00A22B2B">
      <w:pPr>
        <w:pStyle w:val="a3"/>
        <w:ind w:leftChars="0" w:left="360" w:right="333" w:firstLine="327"/>
        <w:rPr>
          <w:color w:val="000000" w:themeColor="text1"/>
        </w:rPr>
      </w:pPr>
    </w:p>
    <w:p w:rsidR="006E5881" w:rsidRPr="00ED3EE0" w:rsidRDefault="00384FE1" w:rsidP="00585B1B">
      <w:pPr>
        <w:pStyle w:val="-"/>
        <w:numPr>
          <w:ilvl w:val="0"/>
          <w:numId w:val="6"/>
        </w:numPr>
        <w:rPr>
          <w:color w:val="000000" w:themeColor="text1"/>
        </w:rPr>
      </w:pPr>
      <w:r w:rsidRPr="00ED3EE0">
        <w:rPr>
          <w:rFonts w:hint="eastAsia"/>
          <w:color w:val="000000" w:themeColor="text1"/>
        </w:rPr>
        <w:t>実験結果および考察</w:t>
      </w:r>
    </w:p>
    <w:p w:rsidR="006E5881" w:rsidRPr="00ED3EE0" w:rsidRDefault="00384FE1" w:rsidP="00585B1B">
      <w:pPr>
        <w:pStyle w:val="-"/>
        <w:numPr>
          <w:ilvl w:val="1"/>
          <w:numId w:val="6"/>
        </w:numPr>
        <w:rPr>
          <w:color w:val="000000" w:themeColor="text1"/>
        </w:rPr>
      </w:pPr>
      <w:r w:rsidRPr="00ED3EE0">
        <w:rPr>
          <w:rFonts w:hint="eastAsia"/>
          <w:color w:val="000000" w:themeColor="text1"/>
        </w:rPr>
        <w:t>応力緩和と空間分解能の関係</w:t>
      </w:r>
    </w:p>
    <w:p w:rsidR="00040E44" w:rsidRDefault="006E5881" w:rsidP="004F3D68">
      <w:pPr>
        <w:ind w:firstLine="327"/>
        <w:rPr>
          <w:rFonts w:hint="eastAsia"/>
          <w:color w:val="000000" w:themeColor="text1"/>
        </w:rPr>
      </w:pPr>
      <w:r w:rsidRPr="00ED3EE0">
        <w:rPr>
          <w:rFonts w:hint="eastAsia"/>
          <w:color w:val="000000" w:themeColor="text1"/>
        </w:rPr>
        <w:t>Fig. 1</w:t>
      </w:r>
      <w:r w:rsidRPr="00ED3EE0">
        <w:rPr>
          <w:rFonts w:hint="eastAsia"/>
          <w:color w:val="000000" w:themeColor="text1"/>
        </w:rPr>
        <w:t>に</w:t>
      </w:r>
      <w:r w:rsidR="00726E1C">
        <w:rPr>
          <w:rFonts w:hint="eastAsia"/>
          <w:color w:val="000000" w:themeColor="text1"/>
        </w:rPr>
        <w:t>，</w:t>
      </w:r>
      <w:r w:rsidR="00BF17DE">
        <w:rPr>
          <w:rFonts w:hint="eastAsia"/>
          <w:color w:val="000000" w:themeColor="text1"/>
        </w:rPr>
        <w:t>ステンレス鋼の撮像中に計測された</w:t>
      </w:r>
      <w:r w:rsidRPr="00ED3EE0">
        <w:rPr>
          <w:rFonts w:hint="eastAsia"/>
          <w:color w:val="000000" w:themeColor="text1"/>
        </w:rPr>
        <w:t>荷重の低下</w:t>
      </w:r>
      <w:r w:rsidR="00BF17DE">
        <w:rPr>
          <w:rFonts w:hint="eastAsia"/>
          <w:color w:val="000000" w:themeColor="text1"/>
        </w:rPr>
        <w:t>挙動</w:t>
      </w:r>
      <w:r w:rsidRPr="00ED3EE0">
        <w:rPr>
          <w:rFonts w:hint="eastAsia"/>
          <w:color w:val="000000" w:themeColor="text1"/>
        </w:rPr>
        <w:t>を示す．</w:t>
      </w:r>
      <w:r w:rsidR="00BF17DE">
        <w:rPr>
          <w:rFonts w:hint="eastAsia"/>
          <w:color w:val="000000" w:themeColor="text1"/>
        </w:rPr>
        <w:t>緩和量が最も小さな</w:t>
      </w:r>
      <w:r w:rsidR="00BF17DE">
        <w:rPr>
          <w:rFonts w:hint="eastAsia"/>
          <w:color w:val="000000" w:themeColor="text1"/>
        </w:rPr>
        <w:t>119N</w:t>
      </w:r>
      <w:r w:rsidR="00A66299">
        <w:rPr>
          <w:rFonts w:hint="eastAsia"/>
          <w:color w:val="000000" w:themeColor="text1"/>
        </w:rPr>
        <w:t>，</w:t>
      </w:r>
      <w:r w:rsidR="00BF17DE">
        <w:rPr>
          <w:rFonts w:hint="eastAsia"/>
          <w:color w:val="000000" w:themeColor="text1"/>
        </w:rPr>
        <w:t>大きな</w:t>
      </w:r>
      <w:r w:rsidR="00BF17DE">
        <w:rPr>
          <w:rFonts w:hint="eastAsia"/>
          <w:color w:val="000000" w:themeColor="text1"/>
        </w:rPr>
        <w:t>173N</w:t>
      </w:r>
      <w:r w:rsidR="00A66299">
        <w:rPr>
          <w:rFonts w:hint="eastAsia"/>
          <w:color w:val="000000" w:themeColor="text1"/>
        </w:rPr>
        <w:t>，</w:t>
      </w:r>
      <w:r w:rsidR="00BF17DE">
        <w:rPr>
          <w:rFonts w:hint="eastAsia"/>
          <w:color w:val="000000" w:themeColor="text1"/>
        </w:rPr>
        <w:t>およびその中間を</w:t>
      </w:r>
      <w:r w:rsidR="00F43AE9" w:rsidRPr="00ED3EE0">
        <w:rPr>
          <w:rFonts w:hint="eastAsia"/>
          <w:color w:val="000000" w:themeColor="text1"/>
        </w:rPr>
        <w:t>示</w:t>
      </w:r>
      <w:r w:rsidR="00383B30">
        <w:rPr>
          <w:rFonts w:hint="eastAsia"/>
          <w:color w:val="000000" w:themeColor="text1"/>
        </w:rPr>
        <w:t>している</w:t>
      </w:r>
      <w:r w:rsidR="00A66299">
        <w:rPr>
          <w:rFonts w:hint="eastAsia"/>
          <w:color w:val="000000" w:themeColor="text1"/>
        </w:rPr>
        <w:t>．</w:t>
      </w:r>
      <w:r w:rsidR="00BF17DE">
        <w:rPr>
          <w:rFonts w:hint="eastAsia"/>
          <w:color w:val="000000" w:themeColor="text1"/>
        </w:rPr>
        <w:t>いずれの場合も変位固定直後</w:t>
      </w:r>
      <w:r w:rsidR="00B66CDC" w:rsidRPr="00ED3EE0">
        <w:rPr>
          <w:rFonts w:hint="eastAsia"/>
          <w:color w:val="000000" w:themeColor="text1"/>
        </w:rPr>
        <w:t>から</w:t>
      </w:r>
      <w:r w:rsidR="00BF17DE">
        <w:rPr>
          <w:rFonts w:hint="eastAsia"/>
          <w:color w:val="000000" w:themeColor="text1"/>
        </w:rPr>
        <w:t>荷重が</w:t>
      </w:r>
      <w:r w:rsidR="005757DD" w:rsidRPr="00ED3EE0">
        <w:rPr>
          <w:rFonts w:hint="eastAsia"/>
          <w:color w:val="000000" w:themeColor="text1"/>
        </w:rPr>
        <w:t>急激に低下し，</w:t>
      </w:r>
      <w:r w:rsidR="00BF17DE">
        <w:rPr>
          <w:rFonts w:hint="eastAsia"/>
          <w:color w:val="000000" w:themeColor="text1"/>
        </w:rPr>
        <w:t>時間が経つと緩和量</w:t>
      </w:r>
      <w:r w:rsidR="005757DD" w:rsidRPr="00ED3EE0">
        <w:rPr>
          <w:rFonts w:hint="eastAsia"/>
          <w:color w:val="000000" w:themeColor="text1"/>
        </w:rPr>
        <w:t>は</w:t>
      </w:r>
      <w:r w:rsidR="00BF17DE">
        <w:rPr>
          <w:rFonts w:hint="eastAsia"/>
          <w:color w:val="000000" w:themeColor="text1"/>
        </w:rPr>
        <w:t>徐々に</w:t>
      </w:r>
      <w:r w:rsidR="005757DD" w:rsidRPr="00ED3EE0">
        <w:rPr>
          <w:rFonts w:hint="eastAsia"/>
          <w:color w:val="000000" w:themeColor="text1"/>
        </w:rPr>
        <w:t>小さくな</w:t>
      </w:r>
      <w:r w:rsidR="00475C3A" w:rsidRPr="00ED3EE0">
        <w:rPr>
          <w:rFonts w:hint="eastAsia"/>
          <w:color w:val="000000" w:themeColor="text1"/>
        </w:rPr>
        <w:t>った</w:t>
      </w:r>
      <w:r w:rsidR="005757DD" w:rsidRPr="00ED3EE0">
        <w:rPr>
          <w:rFonts w:hint="eastAsia"/>
          <w:color w:val="000000" w:themeColor="text1"/>
        </w:rPr>
        <w:t>．</w:t>
      </w:r>
    </w:p>
    <w:p w:rsidR="00E73AD3" w:rsidRPr="00ED3EE0" w:rsidRDefault="00397EBE" w:rsidP="006001AE">
      <w:pPr>
        <w:ind w:firstLine="327"/>
        <w:rPr>
          <w:color w:val="000000" w:themeColor="text1"/>
        </w:rPr>
      </w:pPr>
      <w:r w:rsidRPr="00ED3EE0">
        <w:rPr>
          <w:rFonts w:hint="eastAsia"/>
          <w:color w:val="000000" w:themeColor="text1"/>
        </w:rPr>
        <w:lastRenderedPageBreak/>
        <w:t>Fig. 2</w:t>
      </w:r>
      <w:r w:rsidRPr="00ED3EE0">
        <w:rPr>
          <w:rFonts w:hint="eastAsia"/>
          <w:color w:val="000000" w:themeColor="text1"/>
        </w:rPr>
        <w:t>に</w:t>
      </w:r>
      <w:r w:rsidR="00517635">
        <w:rPr>
          <w:rFonts w:hint="eastAsia"/>
          <w:color w:val="000000" w:themeColor="text1"/>
        </w:rPr>
        <w:t>3D</w:t>
      </w:r>
      <w:r w:rsidR="003D42D3" w:rsidRPr="00ED3EE0">
        <w:rPr>
          <w:rFonts w:hint="eastAsia"/>
          <w:color w:val="000000" w:themeColor="text1"/>
        </w:rPr>
        <w:t>画像の</w:t>
      </w:r>
      <w:r w:rsidR="00517635">
        <w:rPr>
          <w:rFonts w:hint="eastAsia"/>
          <w:color w:val="000000" w:themeColor="text1"/>
        </w:rPr>
        <w:t>空間</w:t>
      </w:r>
      <w:r w:rsidR="003D42D3" w:rsidRPr="00ED3EE0">
        <w:rPr>
          <w:rFonts w:hint="eastAsia"/>
          <w:color w:val="000000" w:themeColor="text1"/>
        </w:rPr>
        <w:t>分解能と</w:t>
      </w:r>
      <w:r w:rsidR="00383B30">
        <w:rPr>
          <w:rFonts w:hint="eastAsia"/>
          <w:color w:val="000000" w:themeColor="text1"/>
        </w:rPr>
        <w:t>緩和による変位との関係を示す．引張軸と</w:t>
      </w:r>
      <w:r w:rsidR="00B221B9" w:rsidRPr="00ED3EE0">
        <w:rPr>
          <w:rFonts w:hint="eastAsia"/>
          <w:color w:val="000000" w:themeColor="text1"/>
        </w:rPr>
        <w:t>直交する</w:t>
      </w:r>
      <w:r w:rsidR="00383B30">
        <w:rPr>
          <w:rFonts w:hint="eastAsia"/>
          <w:color w:val="000000" w:themeColor="text1"/>
        </w:rPr>
        <w:t>方向</w:t>
      </w:r>
      <w:r w:rsidR="00C80978" w:rsidRPr="00ED3EE0">
        <w:rPr>
          <w:rFonts w:hint="eastAsia"/>
          <w:color w:val="000000" w:themeColor="text1"/>
        </w:rPr>
        <w:t>では緩和</w:t>
      </w:r>
      <w:r w:rsidR="00383B30">
        <w:rPr>
          <w:rFonts w:hint="eastAsia"/>
          <w:color w:val="000000" w:themeColor="text1"/>
        </w:rPr>
        <w:t>による</w:t>
      </w:r>
      <w:r w:rsidR="00C80978" w:rsidRPr="00ED3EE0">
        <w:rPr>
          <w:rFonts w:hint="eastAsia"/>
          <w:color w:val="000000" w:themeColor="text1"/>
        </w:rPr>
        <w:t>変位と分解能に</w:t>
      </w:r>
      <w:r w:rsidR="00383B30">
        <w:rPr>
          <w:rFonts w:hint="eastAsia"/>
          <w:color w:val="000000" w:themeColor="text1"/>
        </w:rPr>
        <w:t>有意な相関は見られず</w:t>
      </w:r>
      <w:r w:rsidR="00C80978" w:rsidRPr="00ED3EE0">
        <w:rPr>
          <w:rFonts w:hint="eastAsia"/>
          <w:color w:val="000000" w:themeColor="text1"/>
        </w:rPr>
        <w:t>，測定</w:t>
      </w:r>
      <w:r w:rsidR="009330FD" w:rsidRPr="00ED3EE0">
        <w:rPr>
          <w:rFonts w:hint="eastAsia"/>
          <w:color w:val="000000" w:themeColor="text1"/>
        </w:rPr>
        <w:t>位置</w:t>
      </w:r>
      <w:r w:rsidR="00383B30">
        <w:rPr>
          <w:rFonts w:hint="eastAsia"/>
          <w:color w:val="000000" w:themeColor="text1"/>
        </w:rPr>
        <w:t>による</w:t>
      </w:r>
      <w:r w:rsidR="00C80978" w:rsidRPr="00ED3EE0">
        <w:rPr>
          <w:rFonts w:hint="eastAsia"/>
          <w:color w:val="000000" w:themeColor="text1"/>
        </w:rPr>
        <w:t>ばらつきが大き</w:t>
      </w:r>
      <w:r w:rsidR="00383B30">
        <w:rPr>
          <w:rFonts w:hint="eastAsia"/>
          <w:color w:val="000000" w:themeColor="text1"/>
        </w:rPr>
        <w:t>い</w:t>
      </w:r>
      <w:r w:rsidR="00A66299">
        <w:rPr>
          <w:rFonts w:hint="eastAsia"/>
          <w:color w:val="000000" w:themeColor="text1"/>
        </w:rPr>
        <w:t>．</w:t>
      </w:r>
      <w:r w:rsidR="00040E44">
        <w:rPr>
          <w:rFonts w:hint="eastAsia"/>
          <w:color w:val="000000" w:themeColor="text1"/>
        </w:rPr>
        <w:t>一般に</w:t>
      </w:r>
      <w:r w:rsidR="00A66299">
        <w:rPr>
          <w:rFonts w:hint="eastAsia"/>
          <w:color w:val="000000" w:themeColor="text1"/>
        </w:rPr>
        <w:t>，</w:t>
      </w:r>
      <w:r w:rsidR="00040E44">
        <w:rPr>
          <w:rFonts w:hint="eastAsia"/>
          <w:color w:val="000000" w:themeColor="text1"/>
        </w:rPr>
        <w:t>この</w:t>
      </w:r>
      <w:r w:rsidR="00383B30">
        <w:rPr>
          <w:rFonts w:hint="eastAsia"/>
          <w:color w:val="000000" w:themeColor="text1"/>
        </w:rPr>
        <w:t>方向の空間分解能は</w:t>
      </w:r>
      <w:r w:rsidR="00A66299">
        <w:rPr>
          <w:rFonts w:hint="eastAsia"/>
          <w:color w:val="000000" w:themeColor="text1"/>
        </w:rPr>
        <w:t>，</w:t>
      </w:r>
      <w:r w:rsidR="00383B30">
        <w:rPr>
          <w:rFonts w:hint="eastAsia"/>
          <w:color w:val="000000" w:themeColor="text1"/>
        </w:rPr>
        <w:t>回転中心で最大</w:t>
      </w:r>
      <w:r w:rsidR="00A66299">
        <w:rPr>
          <w:rFonts w:hint="eastAsia"/>
          <w:color w:val="000000" w:themeColor="text1"/>
        </w:rPr>
        <w:t>，</w:t>
      </w:r>
      <w:r w:rsidR="00383B30">
        <w:rPr>
          <w:rFonts w:hint="eastAsia"/>
          <w:color w:val="000000" w:themeColor="text1"/>
        </w:rPr>
        <w:t>観察視野の外縁部で最小とな</w:t>
      </w:r>
      <w:r w:rsidR="00040E44">
        <w:rPr>
          <w:rFonts w:hint="eastAsia"/>
          <w:color w:val="000000" w:themeColor="text1"/>
        </w:rPr>
        <w:t>る</w:t>
      </w:r>
      <w:r w:rsidR="00A66299">
        <w:rPr>
          <w:rFonts w:hint="eastAsia"/>
          <w:color w:val="000000" w:themeColor="text1"/>
        </w:rPr>
        <w:t>．</w:t>
      </w:r>
      <w:r w:rsidR="006001AE">
        <w:rPr>
          <w:rFonts w:hint="eastAsia"/>
          <w:color w:val="000000" w:themeColor="text1"/>
        </w:rPr>
        <w:t>試料ステージの回転軸を中心とする円筒座標で</w:t>
      </w:r>
      <w:r w:rsidR="00A66299">
        <w:rPr>
          <w:rFonts w:hint="eastAsia"/>
          <w:color w:val="000000" w:themeColor="text1"/>
        </w:rPr>
        <w:t>，</w:t>
      </w:r>
      <w:r w:rsidR="006001AE">
        <w:rPr>
          <w:rFonts w:hint="eastAsia"/>
          <w:color w:val="000000" w:themeColor="text1"/>
        </w:rPr>
        <w:t>半径（</w:t>
      </w:r>
      <w:r w:rsidR="00040E44">
        <w:rPr>
          <w:rFonts w:hint="eastAsia"/>
          <w:color w:val="000000" w:themeColor="text1"/>
        </w:rPr>
        <w:t>回転中心から分解能</w:t>
      </w:r>
      <w:r w:rsidR="00040E44" w:rsidRPr="00ED3EE0">
        <w:rPr>
          <w:rFonts w:hint="eastAsia"/>
          <w:color w:val="000000" w:themeColor="text1"/>
        </w:rPr>
        <w:t>測定位置までの距離</w:t>
      </w:r>
      <w:r w:rsidR="006001AE">
        <w:rPr>
          <w:rFonts w:hint="eastAsia"/>
          <w:color w:val="000000" w:themeColor="text1"/>
        </w:rPr>
        <w:t>）</w:t>
      </w:r>
      <w:r w:rsidR="00040E44">
        <w:rPr>
          <w:rFonts w:hint="eastAsia"/>
          <w:color w:val="000000" w:themeColor="text1"/>
        </w:rPr>
        <w:t>を</w:t>
      </w:r>
      <w:r w:rsidR="00040E44" w:rsidRPr="00ED3EE0">
        <w:rPr>
          <w:rFonts w:hint="eastAsia"/>
          <w:i/>
          <w:color w:val="000000" w:themeColor="text1"/>
        </w:rPr>
        <w:t>r</w:t>
      </w:r>
      <w:r w:rsidR="00040E44" w:rsidRPr="00ED3EE0">
        <w:rPr>
          <w:rFonts w:hint="eastAsia"/>
          <w:color w:val="000000" w:themeColor="text1"/>
        </w:rPr>
        <w:t>，投影数</w:t>
      </w:r>
      <w:r w:rsidR="00040E44">
        <w:rPr>
          <w:rFonts w:hint="eastAsia"/>
          <w:color w:val="000000" w:themeColor="text1"/>
        </w:rPr>
        <w:t>を</w:t>
      </w:r>
      <w:r w:rsidR="00040E44" w:rsidRPr="00040E44">
        <w:rPr>
          <w:rFonts w:hint="eastAsia"/>
          <w:i/>
          <w:color w:val="000000" w:themeColor="text1"/>
        </w:rPr>
        <w:t>N</w:t>
      </w:r>
      <w:r w:rsidR="00040E44">
        <w:rPr>
          <w:rFonts w:hint="eastAsia"/>
          <w:color w:val="000000" w:themeColor="text1"/>
        </w:rPr>
        <w:t>とすると</w:t>
      </w:r>
      <w:r w:rsidR="00A66299">
        <w:rPr>
          <w:rFonts w:hint="eastAsia"/>
          <w:color w:val="000000" w:themeColor="text1"/>
        </w:rPr>
        <w:t>，</w:t>
      </w:r>
      <w:r w:rsidR="00040E44">
        <w:rPr>
          <w:rFonts w:hint="eastAsia"/>
          <w:color w:val="000000" w:themeColor="text1"/>
        </w:rPr>
        <w:t>円周方向の</w:t>
      </w:r>
      <w:r w:rsidR="00040E44" w:rsidRPr="00ED3EE0">
        <w:rPr>
          <w:rFonts w:hint="eastAsia"/>
          <w:color w:val="000000" w:themeColor="text1"/>
        </w:rPr>
        <w:t>サンプリング間隔</w:t>
      </w:r>
      <w:r w:rsidR="00040E44" w:rsidRPr="00ED3EE0">
        <w:rPr>
          <w:rFonts w:ascii="Symbol" w:hAnsi="Symbol"/>
          <w:i/>
          <w:color w:val="000000" w:themeColor="text1"/>
        </w:rPr>
        <w:t></w:t>
      </w:r>
      <w:r w:rsidR="00040E44" w:rsidRPr="00ED3EE0">
        <w:rPr>
          <w:rFonts w:hint="eastAsia"/>
          <w:color w:val="000000" w:themeColor="text1"/>
        </w:rPr>
        <w:t>は</w:t>
      </w:r>
      <w:r w:rsidR="00A66299">
        <w:rPr>
          <w:rFonts w:hint="eastAsia"/>
          <w:color w:val="000000" w:themeColor="text1"/>
        </w:rPr>
        <w:t>，</w:t>
      </w:r>
      <m:oMath>
        <m:r>
          <w:rPr>
            <w:rFonts w:ascii="Cambria Math" w:eastAsia="Cambria Math" w:hAnsi="Cambria Math"/>
            <w:color w:val="000000" w:themeColor="text1"/>
          </w:rPr>
          <m:t>λ</m:t>
        </m:r>
        <m:r>
          <m:rPr>
            <m:sty m:val="p"/>
          </m:rPr>
          <w:rPr>
            <w:rFonts w:ascii="Cambria Math" w:hAnsi="Cambria Math"/>
            <w:color w:val="000000" w:themeColor="text1"/>
          </w:rPr>
          <m:t>=</m:t>
        </m:r>
        <m:r>
          <w:rPr>
            <w:rFonts w:ascii="Cambria Math" w:hAnsi="Cambria Math"/>
            <w:color w:val="000000" w:themeColor="text1"/>
          </w:rPr>
          <m:t>r</m:t>
        </m:r>
        <m:func>
          <m:funcPr>
            <m:ctrlPr>
              <w:rPr>
                <w:rFonts w:ascii="Cambria Math" w:hAnsi="Cambria Math"/>
                <w:color w:val="000000" w:themeColor="text1"/>
              </w:rPr>
            </m:ctrlPr>
          </m:funcPr>
          <m:fName>
            <m:r>
              <m:rPr>
                <m:sty m:val="p"/>
              </m:rPr>
              <w:rPr>
                <w:rFonts w:ascii="Cambria Math" w:hAnsi="Cambria Math"/>
                <w:color w:val="000000" w:themeColor="text1"/>
              </w:rPr>
              <m:t>sin</m:t>
            </m:r>
          </m:fName>
          <m:e>
            <m:r>
              <m:rPr>
                <m:sty m:val="p"/>
              </m:rPr>
              <w:rPr>
                <w:rFonts w:ascii="Cambria Math" w:hAnsi="Cambria Math"/>
                <w:color w:val="000000" w:themeColor="text1"/>
              </w:rPr>
              <m:t xml:space="preserve">⁡ </m:t>
            </m:r>
            <m:d>
              <m:dPr>
                <m:ctrlPr>
                  <w:rPr>
                    <w:rFonts w:ascii="Cambria Math" w:hAnsi="Cambria Math"/>
                    <w:color w:val="000000" w:themeColor="text1"/>
                  </w:rPr>
                </m:ctrlPr>
              </m:dPr>
              <m:e>
                <m:r>
                  <w:rPr>
                    <w:rFonts w:ascii="Cambria Math" w:hAnsi="Cambria Math"/>
                    <w:color w:val="000000" w:themeColor="text1"/>
                  </w:rPr>
                  <m:t>180/N</m:t>
                </m:r>
              </m:e>
            </m:d>
            <m:r>
              <w:rPr>
                <w:rFonts w:ascii="Cambria Math" w:hAnsi="Cambria Math"/>
                <w:color w:val="000000" w:themeColor="text1"/>
              </w:rPr>
              <m:t xml:space="preserve"> </m:t>
            </m:r>
          </m:e>
        </m:func>
      </m:oMath>
      <w:r w:rsidR="00040E44" w:rsidRPr="00ED3EE0">
        <w:rPr>
          <w:rFonts w:hint="eastAsia"/>
          <w:color w:val="000000" w:themeColor="text1"/>
        </w:rPr>
        <w:t>となる</w:t>
      </w:r>
      <w:r w:rsidR="00C46AF2">
        <w:rPr>
          <w:rFonts w:hint="eastAsia"/>
          <w:color w:val="000000" w:themeColor="text1"/>
          <w:vertAlign w:val="superscript"/>
        </w:rPr>
        <w:t>11)</w:t>
      </w:r>
      <w:r w:rsidR="00040E44" w:rsidRPr="00ED3EE0">
        <w:rPr>
          <w:rFonts w:hint="eastAsia"/>
          <w:color w:val="000000" w:themeColor="text1"/>
        </w:rPr>
        <w:t>．サンプリング間隔</w:t>
      </w:r>
      <w:r w:rsidR="00040E44" w:rsidRPr="00ED3EE0">
        <w:rPr>
          <w:rFonts w:ascii="Symbol" w:hAnsi="Symbol"/>
          <w:i/>
          <w:color w:val="000000" w:themeColor="text1"/>
        </w:rPr>
        <w:t></w:t>
      </w:r>
      <w:r w:rsidR="00040E44" w:rsidRPr="00ED3EE0">
        <w:rPr>
          <w:rFonts w:hint="eastAsia"/>
          <w:color w:val="000000" w:themeColor="text1"/>
        </w:rPr>
        <w:t>は測定位置によって異なり，</w:t>
      </w:r>
      <w:r w:rsidR="006001AE">
        <w:rPr>
          <w:rFonts w:hint="eastAsia"/>
          <w:color w:val="000000" w:themeColor="text1"/>
        </w:rPr>
        <w:t>約</w:t>
      </w:r>
      <w:r w:rsidR="00040E44" w:rsidRPr="00ED3EE0">
        <w:rPr>
          <w:rFonts w:hint="eastAsia"/>
          <w:color w:val="000000" w:themeColor="text1"/>
        </w:rPr>
        <w:t>0.6 mm</w:t>
      </w:r>
      <w:r w:rsidR="00040E44" w:rsidRPr="00ED3EE0">
        <w:rPr>
          <w:rFonts w:hint="eastAsia"/>
          <w:color w:val="000000" w:themeColor="text1"/>
        </w:rPr>
        <w:t>角の試験片</w:t>
      </w:r>
      <w:r w:rsidR="006001AE">
        <w:rPr>
          <w:rFonts w:hint="eastAsia"/>
          <w:color w:val="000000" w:themeColor="text1"/>
        </w:rPr>
        <w:t>表面は</w:t>
      </w:r>
      <w:r w:rsidR="006001AE" w:rsidRPr="006001AE">
        <w:rPr>
          <w:rFonts w:hint="eastAsia"/>
          <w:i/>
          <w:color w:val="000000" w:themeColor="text1"/>
        </w:rPr>
        <w:t>r</w:t>
      </w:r>
      <w:r w:rsidR="006001AE">
        <w:rPr>
          <w:rFonts w:hint="eastAsia"/>
          <w:color w:val="000000" w:themeColor="text1"/>
        </w:rPr>
        <w:t>=0.4~</w:t>
      </w:r>
      <w:r w:rsidR="00040E44" w:rsidRPr="00ED3EE0">
        <w:rPr>
          <w:rFonts w:hint="eastAsia"/>
          <w:color w:val="000000" w:themeColor="text1"/>
        </w:rPr>
        <w:t>0.9</w:t>
      </w:r>
      <w:r w:rsidR="00040E44" w:rsidRPr="00ED3EE0">
        <w:rPr>
          <w:rFonts w:ascii="Symbol" w:hAnsi="Symbol"/>
          <w:color w:val="000000" w:themeColor="text1"/>
        </w:rPr>
        <w:t></w:t>
      </w:r>
      <w:r w:rsidR="00040E44" w:rsidRPr="00ED3EE0">
        <w:rPr>
          <w:rFonts w:hint="eastAsia"/>
          <w:color w:val="000000" w:themeColor="text1"/>
        </w:rPr>
        <w:t>m</w:t>
      </w:r>
      <w:r w:rsidR="00040E44" w:rsidRPr="00ED3EE0">
        <w:rPr>
          <w:rFonts w:hint="eastAsia"/>
          <w:color w:val="000000" w:themeColor="text1"/>
        </w:rPr>
        <w:t>と</w:t>
      </w:r>
      <w:r w:rsidR="006001AE">
        <w:rPr>
          <w:rFonts w:hint="eastAsia"/>
          <w:color w:val="000000" w:themeColor="text1"/>
        </w:rPr>
        <w:t>なる</w:t>
      </w:r>
      <w:r w:rsidR="00A66299">
        <w:rPr>
          <w:rFonts w:hint="eastAsia"/>
          <w:color w:val="000000" w:themeColor="text1"/>
        </w:rPr>
        <w:t>．</w:t>
      </w:r>
      <w:r w:rsidR="006001AE">
        <w:rPr>
          <w:rFonts w:hint="eastAsia"/>
          <w:color w:val="000000" w:themeColor="text1"/>
        </w:rPr>
        <w:t>したがって</w:t>
      </w:r>
      <w:r w:rsidR="00A66299">
        <w:rPr>
          <w:rFonts w:hint="eastAsia"/>
          <w:color w:val="000000" w:themeColor="text1"/>
        </w:rPr>
        <w:t>，</w:t>
      </w:r>
      <w:r w:rsidR="00E1442C" w:rsidRPr="00ED3EE0">
        <w:rPr>
          <w:rFonts w:hint="eastAsia"/>
          <w:color w:val="000000" w:themeColor="text1"/>
        </w:rPr>
        <w:t>サンプリング定理に基づけば</w:t>
      </w:r>
      <w:r w:rsidR="006D4131" w:rsidRPr="00ED3EE0">
        <w:rPr>
          <w:rFonts w:hint="eastAsia"/>
          <w:color w:val="000000" w:themeColor="text1"/>
        </w:rPr>
        <w:t>，</w:t>
      </w:r>
      <w:r w:rsidR="006001AE">
        <w:rPr>
          <w:rFonts w:hint="eastAsia"/>
          <w:color w:val="000000" w:themeColor="text1"/>
        </w:rPr>
        <w:t>この方向の空間</w:t>
      </w:r>
      <w:r w:rsidR="006D4131" w:rsidRPr="00ED3EE0">
        <w:rPr>
          <w:rFonts w:hint="eastAsia"/>
          <w:color w:val="000000" w:themeColor="text1"/>
        </w:rPr>
        <w:t>分解能は</w:t>
      </w:r>
      <w:r w:rsidR="00726E1C">
        <w:rPr>
          <w:rFonts w:hint="eastAsia"/>
          <w:color w:val="000000" w:themeColor="text1"/>
        </w:rPr>
        <w:t>，</w:t>
      </w:r>
      <w:r w:rsidR="006001AE">
        <w:rPr>
          <w:rFonts w:hint="eastAsia"/>
          <w:color w:val="000000" w:themeColor="text1"/>
        </w:rPr>
        <w:t>理想状態でも</w:t>
      </w:r>
      <w:r w:rsidR="006D4131" w:rsidRPr="00ED3EE0">
        <w:rPr>
          <w:rFonts w:hint="eastAsia"/>
          <w:color w:val="000000" w:themeColor="text1"/>
        </w:rPr>
        <w:t xml:space="preserve">0.8 ~ 1.8 </w:t>
      </w:r>
      <w:r w:rsidR="006D4131" w:rsidRPr="00ED3EE0">
        <w:rPr>
          <w:rFonts w:ascii="Symbol" w:hAnsi="Symbol"/>
          <w:color w:val="000000" w:themeColor="text1"/>
        </w:rPr>
        <w:t></w:t>
      </w:r>
      <w:r w:rsidR="006D4131" w:rsidRPr="00ED3EE0">
        <w:rPr>
          <w:rFonts w:hint="eastAsia"/>
          <w:color w:val="000000" w:themeColor="text1"/>
        </w:rPr>
        <w:t>m</w:t>
      </w:r>
      <w:r w:rsidR="006001AE">
        <w:rPr>
          <w:rFonts w:hint="eastAsia"/>
          <w:color w:val="000000" w:themeColor="text1"/>
        </w:rPr>
        <w:t>と</w:t>
      </w:r>
      <w:r w:rsidR="00856F1A">
        <w:rPr>
          <w:rFonts w:hint="eastAsia"/>
          <w:color w:val="000000" w:themeColor="text1"/>
        </w:rPr>
        <w:t>大きく変化する</w:t>
      </w:r>
      <w:r w:rsidR="006001AE">
        <w:rPr>
          <w:rFonts w:hint="eastAsia"/>
          <w:color w:val="000000" w:themeColor="text1"/>
        </w:rPr>
        <w:t>ことになる</w:t>
      </w:r>
      <w:r w:rsidR="006D4131" w:rsidRPr="00ED3EE0">
        <w:rPr>
          <w:rFonts w:hint="eastAsia"/>
          <w:color w:val="000000" w:themeColor="text1"/>
        </w:rPr>
        <w:t>．</w:t>
      </w:r>
      <w:r w:rsidR="00E73AD3" w:rsidRPr="00ED3EE0">
        <w:rPr>
          <w:rFonts w:hint="eastAsia"/>
          <w:color w:val="000000" w:themeColor="text1"/>
        </w:rPr>
        <w:t>一方，</w:t>
      </w:r>
      <w:r w:rsidR="00B221B9" w:rsidRPr="00ED3EE0">
        <w:rPr>
          <w:rFonts w:hint="eastAsia"/>
          <w:color w:val="000000" w:themeColor="text1"/>
        </w:rPr>
        <w:t>引張</w:t>
      </w:r>
      <w:r w:rsidR="00856F1A">
        <w:rPr>
          <w:rFonts w:hint="eastAsia"/>
          <w:color w:val="000000" w:themeColor="text1"/>
        </w:rPr>
        <w:t>軸方向</w:t>
      </w:r>
      <w:r w:rsidR="009330FD" w:rsidRPr="00ED3EE0">
        <w:rPr>
          <w:rFonts w:hint="eastAsia"/>
          <w:color w:val="000000" w:themeColor="text1"/>
        </w:rPr>
        <w:t>では</w:t>
      </w:r>
      <w:r w:rsidR="00A66299">
        <w:rPr>
          <w:rFonts w:hint="eastAsia"/>
          <w:color w:val="000000" w:themeColor="text1"/>
        </w:rPr>
        <w:t>，</w:t>
      </w:r>
      <w:r w:rsidR="009330FD" w:rsidRPr="00ED3EE0">
        <w:rPr>
          <w:rFonts w:hint="eastAsia"/>
          <w:color w:val="000000" w:themeColor="text1"/>
        </w:rPr>
        <w:t>サンプリング間隔は</w:t>
      </w:r>
      <w:r w:rsidR="006001AE">
        <w:rPr>
          <w:rFonts w:hint="eastAsia"/>
          <w:color w:val="000000" w:themeColor="text1"/>
        </w:rPr>
        <w:t>検出器</w:t>
      </w:r>
      <w:r w:rsidR="009330FD" w:rsidRPr="00ED3EE0">
        <w:rPr>
          <w:rFonts w:hint="eastAsia"/>
          <w:color w:val="000000" w:themeColor="text1"/>
        </w:rPr>
        <w:t>の画素サイズ</w:t>
      </w:r>
      <w:r w:rsidR="00856F1A">
        <w:rPr>
          <w:rFonts w:hint="eastAsia"/>
          <w:color w:val="000000" w:themeColor="text1"/>
        </w:rPr>
        <w:t>によって規定される</w:t>
      </w:r>
      <w:r w:rsidR="00C46AF2">
        <w:rPr>
          <w:rFonts w:hint="eastAsia"/>
          <w:color w:val="000000" w:themeColor="text1"/>
          <w:vertAlign w:val="superscript"/>
        </w:rPr>
        <w:t>11)</w:t>
      </w:r>
      <w:r w:rsidR="00A66299">
        <w:rPr>
          <w:rFonts w:hint="eastAsia"/>
          <w:color w:val="000000" w:themeColor="text1"/>
        </w:rPr>
        <w:t>．</w:t>
      </w:r>
      <w:r w:rsidR="00E73AD3" w:rsidRPr="00ED3EE0">
        <w:rPr>
          <w:rFonts w:hint="eastAsia"/>
          <w:color w:val="000000" w:themeColor="text1"/>
        </w:rPr>
        <w:t>本実験では</w:t>
      </w:r>
      <w:r w:rsidR="00A66299">
        <w:rPr>
          <w:rFonts w:hint="eastAsia"/>
          <w:color w:val="000000" w:themeColor="text1"/>
        </w:rPr>
        <w:t>，</w:t>
      </w:r>
      <w:r w:rsidR="00E73AD3" w:rsidRPr="00ED3EE0">
        <w:rPr>
          <w:rFonts w:hint="eastAsia"/>
          <w:color w:val="000000" w:themeColor="text1"/>
        </w:rPr>
        <w:t xml:space="preserve">0.5 </w:t>
      </w:r>
      <w:r w:rsidR="00E73AD3" w:rsidRPr="00ED3EE0">
        <w:rPr>
          <w:rFonts w:ascii="Symbol" w:hAnsi="Symbol"/>
          <w:color w:val="000000" w:themeColor="text1"/>
        </w:rPr>
        <w:t></w:t>
      </w:r>
      <w:r w:rsidR="00E73AD3" w:rsidRPr="00ED3EE0">
        <w:rPr>
          <w:rFonts w:hint="eastAsia"/>
          <w:color w:val="000000" w:themeColor="text1"/>
        </w:rPr>
        <w:t>m</w:t>
      </w:r>
      <w:r w:rsidR="00856F1A">
        <w:rPr>
          <w:rFonts w:hint="eastAsia"/>
          <w:color w:val="000000" w:themeColor="text1"/>
        </w:rPr>
        <w:t>と一定</w:t>
      </w:r>
      <w:r w:rsidR="00901816" w:rsidRPr="00ED3EE0">
        <w:rPr>
          <w:rFonts w:hint="eastAsia"/>
          <w:color w:val="000000" w:themeColor="text1"/>
        </w:rPr>
        <w:t>である</w:t>
      </w:r>
      <w:r w:rsidR="00E73AD3" w:rsidRPr="00ED3EE0">
        <w:rPr>
          <w:rFonts w:hint="eastAsia"/>
          <w:color w:val="000000" w:themeColor="text1"/>
        </w:rPr>
        <w:t>．</w:t>
      </w:r>
      <w:r w:rsidR="00856F1A">
        <w:rPr>
          <w:rFonts w:hint="eastAsia"/>
          <w:color w:val="000000" w:themeColor="text1"/>
        </w:rPr>
        <w:t>Fig.2</w:t>
      </w:r>
      <w:r w:rsidR="00856F1A">
        <w:rPr>
          <w:rFonts w:hint="eastAsia"/>
          <w:color w:val="000000" w:themeColor="text1"/>
        </w:rPr>
        <w:t>では</w:t>
      </w:r>
      <w:r w:rsidR="00A66299">
        <w:rPr>
          <w:rFonts w:hint="eastAsia"/>
          <w:color w:val="000000" w:themeColor="text1"/>
        </w:rPr>
        <w:t>，</w:t>
      </w:r>
      <w:r w:rsidR="00856F1A">
        <w:rPr>
          <w:rFonts w:hint="eastAsia"/>
          <w:color w:val="000000" w:themeColor="text1"/>
        </w:rPr>
        <w:t>引っ張り軸方向で</w:t>
      </w:r>
      <w:r w:rsidR="00E73AD3" w:rsidRPr="00ED3EE0">
        <w:rPr>
          <w:rFonts w:hint="eastAsia"/>
          <w:color w:val="000000" w:themeColor="text1"/>
        </w:rPr>
        <w:t>緩和</w:t>
      </w:r>
      <w:r w:rsidR="00856F1A">
        <w:rPr>
          <w:rFonts w:hint="eastAsia"/>
          <w:color w:val="000000" w:themeColor="text1"/>
        </w:rPr>
        <w:t>による</w:t>
      </w:r>
      <w:r w:rsidR="00E73AD3" w:rsidRPr="00ED3EE0">
        <w:rPr>
          <w:rFonts w:hint="eastAsia"/>
          <w:color w:val="000000" w:themeColor="text1"/>
        </w:rPr>
        <w:t>変位の増加</w:t>
      </w:r>
      <w:r w:rsidR="00856F1A">
        <w:rPr>
          <w:rFonts w:hint="eastAsia"/>
          <w:color w:val="000000" w:themeColor="text1"/>
        </w:rPr>
        <w:t>とともに空間</w:t>
      </w:r>
      <w:r w:rsidR="00E73AD3" w:rsidRPr="00ED3EE0">
        <w:rPr>
          <w:rFonts w:hint="eastAsia"/>
          <w:color w:val="000000" w:themeColor="text1"/>
        </w:rPr>
        <w:t>分解能</w:t>
      </w:r>
      <w:r w:rsidR="00856F1A">
        <w:rPr>
          <w:rFonts w:hint="eastAsia"/>
          <w:color w:val="000000" w:themeColor="text1"/>
        </w:rPr>
        <w:t>が低下する傾向が見られる</w:t>
      </w:r>
      <w:r w:rsidR="00A66299">
        <w:rPr>
          <w:rFonts w:hint="eastAsia"/>
          <w:color w:val="000000" w:themeColor="text1"/>
        </w:rPr>
        <w:t>．</w:t>
      </w:r>
      <w:r w:rsidR="00856F1A">
        <w:rPr>
          <w:rFonts w:hint="eastAsia"/>
          <w:color w:val="000000" w:themeColor="text1"/>
        </w:rPr>
        <w:t>しかし</w:t>
      </w:r>
      <w:r w:rsidR="00A66299">
        <w:rPr>
          <w:rFonts w:hint="eastAsia"/>
          <w:color w:val="000000" w:themeColor="text1"/>
        </w:rPr>
        <w:t>，</w:t>
      </w:r>
      <w:r w:rsidR="00E73AD3" w:rsidRPr="00ED3EE0">
        <w:rPr>
          <w:rFonts w:hint="eastAsia"/>
          <w:color w:val="000000" w:themeColor="text1"/>
        </w:rPr>
        <w:t>その低下量</w:t>
      </w:r>
      <w:r w:rsidR="00E73AD3" w:rsidRPr="00ED3EE0">
        <w:rPr>
          <w:rFonts w:ascii="Symbol" w:hAnsi="Symbol"/>
          <w:i/>
          <w:color w:val="000000" w:themeColor="text1"/>
        </w:rPr>
        <w:t></w:t>
      </w:r>
      <w:r w:rsidR="00E73AD3" w:rsidRPr="00ED3EE0">
        <w:rPr>
          <w:rFonts w:ascii="Symbol" w:hAnsi="Symbol"/>
          <w:i/>
          <w:color w:val="000000" w:themeColor="text1"/>
        </w:rPr>
        <w:t></w:t>
      </w:r>
      <w:r w:rsidR="00E73AD3" w:rsidRPr="00ED3EE0">
        <w:rPr>
          <w:rFonts w:hint="eastAsia"/>
          <w:color w:val="000000" w:themeColor="text1"/>
        </w:rPr>
        <w:t>は最大で</w:t>
      </w:r>
      <w:r w:rsidR="00856F1A">
        <w:rPr>
          <w:rFonts w:hint="eastAsia"/>
          <w:color w:val="000000" w:themeColor="text1"/>
        </w:rPr>
        <w:t>も</w:t>
      </w:r>
      <w:r w:rsidR="00E73AD3" w:rsidRPr="00ED3EE0">
        <w:rPr>
          <w:rFonts w:hint="eastAsia"/>
          <w:color w:val="000000" w:themeColor="text1"/>
        </w:rPr>
        <w:t xml:space="preserve">0.18 </w:t>
      </w:r>
      <w:r w:rsidR="00E73AD3" w:rsidRPr="00ED3EE0">
        <w:rPr>
          <w:rFonts w:ascii="Symbol" w:hAnsi="Symbol"/>
          <w:color w:val="000000" w:themeColor="text1"/>
        </w:rPr>
        <w:t></w:t>
      </w:r>
      <w:r w:rsidR="00E73AD3" w:rsidRPr="00ED3EE0">
        <w:rPr>
          <w:rFonts w:hint="eastAsia"/>
          <w:color w:val="000000" w:themeColor="text1"/>
        </w:rPr>
        <w:t>m</w:t>
      </w:r>
      <w:r w:rsidR="00E73AD3" w:rsidRPr="00ED3EE0">
        <w:rPr>
          <w:rFonts w:hint="eastAsia"/>
          <w:color w:val="000000" w:themeColor="text1"/>
        </w:rPr>
        <w:t>であり，</w:t>
      </w:r>
      <w:r w:rsidR="00856F1A">
        <w:rPr>
          <w:rFonts w:hint="eastAsia"/>
          <w:color w:val="000000" w:themeColor="text1"/>
        </w:rPr>
        <w:t>約</w:t>
      </w:r>
      <w:r w:rsidR="00856F1A">
        <w:rPr>
          <w:rFonts w:hint="eastAsia"/>
          <w:color w:val="000000" w:themeColor="text1"/>
        </w:rPr>
        <w:t>1</w:t>
      </w:r>
      <w:r w:rsidR="00856F1A" w:rsidRPr="00856F1A">
        <w:rPr>
          <w:rFonts w:ascii="Symbol" w:hAnsi="Symbol"/>
          <w:color w:val="000000" w:themeColor="text1"/>
        </w:rPr>
        <w:t></w:t>
      </w:r>
      <w:r w:rsidR="00856F1A">
        <w:rPr>
          <w:rFonts w:hint="eastAsia"/>
          <w:color w:val="000000" w:themeColor="text1"/>
        </w:rPr>
        <w:t>m</w:t>
      </w:r>
      <w:r w:rsidR="00856F1A">
        <w:rPr>
          <w:rFonts w:hint="eastAsia"/>
          <w:color w:val="000000" w:themeColor="text1"/>
        </w:rPr>
        <w:t>の</w:t>
      </w:r>
      <w:r w:rsidR="003F6F5C">
        <w:rPr>
          <w:rFonts w:hint="eastAsia"/>
          <w:color w:val="000000" w:themeColor="text1"/>
        </w:rPr>
        <w:t>理論空間</w:t>
      </w:r>
      <w:r w:rsidR="00E73AD3" w:rsidRPr="00ED3EE0">
        <w:rPr>
          <w:rFonts w:hint="eastAsia"/>
          <w:color w:val="000000" w:themeColor="text1"/>
        </w:rPr>
        <w:t>分解能</w:t>
      </w:r>
      <w:r w:rsidR="00856F1A">
        <w:rPr>
          <w:rFonts w:hint="eastAsia"/>
          <w:color w:val="000000" w:themeColor="text1"/>
        </w:rPr>
        <w:t>の</w:t>
      </w:r>
      <w:r w:rsidR="00856F1A">
        <w:rPr>
          <w:rFonts w:hint="eastAsia"/>
          <w:color w:val="000000" w:themeColor="text1"/>
        </w:rPr>
        <w:t>1/6</w:t>
      </w:r>
      <w:r w:rsidR="00856F1A">
        <w:rPr>
          <w:rFonts w:hint="eastAsia"/>
          <w:color w:val="000000" w:themeColor="text1"/>
        </w:rPr>
        <w:t>程度に過ぎない</w:t>
      </w:r>
      <w:r w:rsidR="00E73AD3" w:rsidRPr="00ED3EE0">
        <w:rPr>
          <w:rFonts w:hint="eastAsia"/>
          <w:color w:val="000000" w:themeColor="text1"/>
        </w:rPr>
        <w:t>．</w:t>
      </w:r>
      <w:r w:rsidR="00EA3CB9" w:rsidRPr="00ED3EE0">
        <w:rPr>
          <w:rFonts w:hint="eastAsia"/>
          <w:color w:val="000000" w:themeColor="text1"/>
        </w:rPr>
        <w:t>これらの結果から</w:t>
      </w:r>
      <w:r w:rsidR="00E73AD3" w:rsidRPr="00ED3EE0">
        <w:rPr>
          <w:rFonts w:hint="eastAsia"/>
          <w:color w:val="000000" w:themeColor="text1"/>
        </w:rPr>
        <w:t>，応力緩和による</w:t>
      </w:r>
      <w:r w:rsidR="00856F1A">
        <w:rPr>
          <w:rFonts w:hint="eastAsia"/>
          <w:color w:val="000000" w:themeColor="text1"/>
        </w:rPr>
        <w:t>空間</w:t>
      </w:r>
      <w:r w:rsidR="00E73AD3" w:rsidRPr="00ED3EE0">
        <w:rPr>
          <w:rFonts w:hint="eastAsia"/>
          <w:color w:val="000000" w:themeColor="text1"/>
        </w:rPr>
        <w:t>分解能の低下は</w:t>
      </w:r>
      <w:r w:rsidR="00A66299">
        <w:rPr>
          <w:rFonts w:hint="eastAsia"/>
          <w:color w:val="000000" w:themeColor="text1"/>
        </w:rPr>
        <w:t>，</w:t>
      </w:r>
      <w:r w:rsidR="00856F1A">
        <w:rPr>
          <w:rFonts w:hint="eastAsia"/>
          <w:color w:val="000000" w:themeColor="text1"/>
        </w:rPr>
        <w:t>いずれの方向でも</w:t>
      </w:r>
      <w:r w:rsidR="004F3D68" w:rsidRPr="00ED3EE0">
        <w:rPr>
          <w:rFonts w:hint="eastAsia"/>
          <w:color w:val="000000" w:themeColor="text1"/>
        </w:rPr>
        <w:t>無視できる水準</w:t>
      </w:r>
      <w:r w:rsidR="003F6F5C">
        <w:rPr>
          <w:rFonts w:hint="eastAsia"/>
          <w:color w:val="000000" w:themeColor="text1"/>
        </w:rPr>
        <w:t>と結論できる</w:t>
      </w:r>
      <w:r w:rsidR="00A66299">
        <w:rPr>
          <w:rFonts w:hint="eastAsia"/>
          <w:color w:val="000000" w:themeColor="text1"/>
        </w:rPr>
        <w:t>．</w:t>
      </w:r>
      <w:r w:rsidR="003F6F5C">
        <w:rPr>
          <w:rFonts w:hint="eastAsia"/>
          <w:color w:val="000000" w:themeColor="text1"/>
        </w:rPr>
        <w:t>得られた実効空間分解能は</w:t>
      </w:r>
      <w:r w:rsidR="003F6F5C">
        <w:rPr>
          <w:rFonts w:hint="eastAsia"/>
          <w:color w:val="000000" w:themeColor="text1"/>
        </w:rPr>
        <w:t>1.8</w:t>
      </w:r>
      <w:r w:rsidR="003F6F5C">
        <w:rPr>
          <w:rFonts w:hint="eastAsia"/>
          <w:color w:val="000000" w:themeColor="text1"/>
        </w:rPr>
        <w:t>～</w:t>
      </w:r>
      <w:r w:rsidR="003F6F5C">
        <w:rPr>
          <w:rFonts w:hint="eastAsia"/>
          <w:color w:val="000000" w:themeColor="text1"/>
        </w:rPr>
        <w:t>1.9</w:t>
      </w:r>
      <w:r w:rsidR="003F6F5C" w:rsidRPr="003F6F5C">
        <w:rPr>
          <w:rFonts w:ascii="Symbol" w:hAnsi="Symbol"/>
          <w:color w:val="000000" w:themeColor="text1"/>
        </w:rPr>
        <w:t></w:t>
      </w:r>
      <w:r w:rsidR="003F6F5C">
        <w:rPr>
          <w:rFonts w:hint="eastAsia"/>
          <w:color w:val="000000" w:themeColor="text1"/>
        </w:rPr>
        <w:t>m</w:t>
      </w:r>
      <w:r w:rsidR="003F6F5C">
        <w:rPr>
          <w:rFonts w:hint="eastAsia"/>
          <w:color w:val="000000" w:themeColor="text1"/>
        </w:rPr>
        <w:t>程度</w:t>
      </w:r>
      <w:r w:rsidR="004F3D68" w:rsidRPr="00ED3EE0">
        <w:rPr>
          <w:rFonts w:hint="eastAsia"/>
          <w:color w:val="000000" w:themeColor="text1"/>
        </w:rPr>
        <w:t>であり</w:t>
      </w:r>
      <w:r w:rsidR="00C133D8" w:rsidRPr="00ED3EE0">
        <w:rPr>
          <w:rFonts w:hint="eastAsia"/>
          <w:color w:val="000000" w:themeColor="text1"/>
        </w:rPr>
        <w:t>，</w:t>
      </w:r>
      <w:r w:rsidR="003F6F5C">
        <w:rPr>
          <w:rFonts w:hint="eastAsia"/>
          <w:color w:val="000000" w:themeColor="text1"/>
        </w:rPr>
        <w:t>理論空間分解能とかなり近い</w:t>
      </w:r>
      <w:r w:rsidR="00A66299">
        <w:rPr>
          <w:rFonts w:hint="eastAsia"/>
          <w:color w:val="000000" w:themeColor="text1"/>
        </w:rPr>
        <w:t>．</w:t>
      </w:r>
      <w:r w:rsidR="003F6F5C">
        <w:rPr>
          <w:rFonts w:hint="eastAsia"/>
          <w:color w:val="000000" w:themeColor="text1"/>
        </w:rPr>
        <w:t>したがって</w:t>
      </w:r>
      <w:r w:rsidR="00A66299">
        <w:rPr>
          <w:rFonts w:hint="eastAsia"/>
          <w:color w:val="000000" w:themeColor="text1"/>
        </w:rPr>
        <w:t>，</w:t>
      </w:r>
      <w:r w:rsidR="00856F1A">
        <w:rPr>
          <w:rFonts w:hint="eastAsia"/>
          <w:color w:val="000000" w:themeColor="text1"/>
        </w:rPr>
        <w:t>鉄系材料であっても</w:t>
      </w:r>
      <w:r w:rsidR="00A66299">
        <w:rPr>
          <w:rFonts w:hint="eastAsia"/>
          <w:color w:val="000000" w:themeColor="text1"/>
        </w:rPr>
        <w:t>，</w:t>
      </w:r>
      <w:r w:rsidR="00856F1A">
        <w:rPr>
          <w:rFonts w:hint="eastAsia"/>
          <w:color w:val="000000" w:themeColor="text1"/>
        </w:rPr>
        <w:t>引っ張り試験や疲労試験のその場観察など</w:t>
      </w:r>
      <w:r w:rsidR="00A66299">
        <w:rPr>
          <w:rFonts w:hint="eastAsia"/>
          <w:color w:val="000000" w:themeColor="text1"/>
        </w:rPr>
        <w:t>，</w:t>
      </w:r>
      <w:r w:rsidR="00856F1A">
        <w:rPr>
          <w:rFonts w:hint="eastAsia"/>
          <w:color w:val="000000" w:themeColor="text1"/>
        </w:rPr>
        <w:t>各種</w:t>
      </w:r>
      <w:r w:rsidR="00856F1A">
        <w:rPr>
          <w:rFonts w:hint="eastAsia"/>
          <w:color w:val="000000" w:themeColor="text1"/>
        </w:rPr>
        <w:t>4D</w:t>
      </w:r>
      <w:r w:rsidR="00856F1A">
        <w:rPr>
          <w:rFonts w:hint="eastAsia"/>
          <w:color w:val="000000" w:themeColor="text1"/>
        </w:rPr>
        <w:t>イメージングが充分高い空間分解能を担保しながら実施できるものと結論される</w:t>
      </w:r>
      <w:r w:rsidR="00A66299">
        <w:rPr>
          <w:rFonts w:hint="eastAsia"/>
          <w:color w:val="000000" w:themeColor="text1"/>
        </w:rPr>
        <w:t>．</w:t>
      </w:r>
    </w:p>
    <w:p w:rsidR="00397EBE" w:rsidRPr="00ED3EE0" w:rsidRDefault="00397EBE" w:rsidP="00A22B2B">
      <w:pPr>
        <w:ind w:firstLine="327"/>
        <w:rPr>
          <w:color w:val="000000" w:themeColor="text1"/>
        </w:rPr>
      </w:pPr>
    </w:p>
    <w:p w:rsidR="00822B72" w:rsidRPr="00ED3EE0" w:rsidRDefault="00384FE1" w:rsidP="00585B1B">
      <w:pPr>
        <w:pStyle w:val="-"/>
        <w:rPr>
          <w:color w:val="000000" w:themeColor="text1"/>
        </w:rPr>
      </w:pPr>
      <w:r w:rsidRPr="00ED3EE0">
        <w:rPr>
          <w:rFonts w:hint="eastAsia"/>
          <w:color w:val="000000" w:themeColor="text1"/>
        </w:rPr>
        <w:lastRenderedPageBreak/>
        <w:t>3.2</w:t>
      </w:r>
      <w:r w:rsidR="00406AEE" w:rsidRPr="00ED3EE0">
        <w:rPr>
          <w:rFonts w:hint="eastAsia"/>
          <w:color w:val="000000" w:themeColor="text1"/>
        </w:rPr>
        <w:tab/>
      </w:r>
      <w:r w:rsidR="0010708E">
        <w:rPr>
          <w:rFonts w:hint="eastAsia"/>
          <w:color w:val="000000" w:themeColor="text1"/>
        </w:rPr>
        <w:t>球状黒鉛鋳鉄の</w:t>
      </w:r>
      <w:r w:rsidR="00822B72" w:rsidRPr="00ED3EE0">
        <w:rPr>
          <w:rFonts w:hint="eastAsia"/>
          <w:color w:val="000000" w:themeColor="text1"/>
        </w:rPr>
        <w:t>疲労</w:t>
      </w:r>
      <w:r w:rsidR="0010708E">
        <w:rPr>
          <w:rFonts w:hint="eastAsia"/>
          <w:color w:val="000000" w:themeColor="text1"/>
        </w:rPr>
        <w:t>き裂伝播挙動</w:t>
      </w:r>
    </w:p>
    <w:p w:rsidR="00384FE1" w:rsidRPr="00ED3EE0" w:rsidRDefault="00822B72" w:rsidP="00585B1B">
      <w:pPr>
        <w:pStyle w:val="-"/>
        <w:rPr>
          <w:color w:val="000000" w:themeColor="text1"/>
        </w:rPr>
      </w:pPr>
      <w:r w:rsidRPr="00ED3EE0">
        <w:rPr>
          <w:rFonts w:hint="eastAsia"/>
          <w:color w:val="000000" w:themeColor="text1"/>
        </w:rPr>
        <w:t>3.2.1</w:t>
      </w:r>
      <w:r w:rsidR="00E06F87" w:rsidRPr="00ED3EE0">
        <w:rPr>
          <w:rFonts w:hint="eastAsia"/>
          <w:color w:val="000000" w:themeColor="text1"/>
        </w:rPr>
        <w:tab/>
      </w:r>
      <w:r w:rsidR="0010708E">
        <w:rPr>
          <w:rFonts w:hint="eastAsia"/>
          <w:color w:val="000000" w:themeColor="text1"/>
        </w:rPr>
        <w:t>材料組織</w:t>
      </w:r>
    </w:p>
    <w:p w:rsidR="008849A0" w:rsidRPr="00ED3EE0" w:rsidRDefault="00036ADB" w:rsidP="0010708E">
      <w:pPr>
        <w:ind w:firstLine="327"/>
        <w:rPr>
          <w:color w:val="000000" w:themeColor="text1"/>
        </w:rPr>
      </w:pPr>
      <w:r w:rsidRPr="00ED3EE0">
        <w:rPr>
          <w:rFonts w:hint="eastAsia"/>
          <w:color w:val="000000" w:themeColor="text1"/>
        </w:rPr>
        <w:t>Fig. 3</w:t>
      </w:r>
      <w:r w:rsidRPr="00ED3EE0">
        <w:rPr>
          <w:rFonts w:hint="eastAsia"/>
          <w:color w:val="000000" w:themeColor="text1"/>
        </w:rPr>
        <w:t>に</w:t>
      </w:r>
      <w:r w:rsidR="00A66299">
        <w:rPr>
          <w:rFonts w:hint="eastAsia"/>
          <w:color w:val="000000" w:themeColor="text1"/>
        </w:rPr>
        <w:t>，</w:t>
      </w:r>
      <w:r w:rsidR="00856F1A">
        <w:rPr>
          <w:rFonts w:hint="eastAsia"/>
          <w:color w:val="000000" w:themeColor="text1"/>
        </w:rPr>
        <w:t>用いた</w:t>
      </w:r>
      <w:r w:rsidRPr="00ED3EE0">
        <w:rPr>
          <w:rFonts w:hint="eastAsia"/>
          <w:color w:val="000000" w:themeColor="text1"/>
        </w:rPr>
        <w:t>球状黒鉛鋳鉄の光学顕微鏡写真を示す．</w:t>
      </w:r>
      <w:r w:rsidR="00856F1A">
        <w:rPr>
          <w:rFonts w:hint="eastAsia"/>
          <w:color w:val="000000" w:themeColor="text1"/>
        </w:rPr>
        <w:t>また</w:t>
      </w:r>
      <w:r w:rsidR="00A66299">
        <w:rPr>
          <w:rFonts w:hint="eastAsia"/>
          <w:color w:val="000000" w:themeColor="text1"/>
        </w:rPr>
        <w:t>，</w:t>
      </w:r>
      <w:r w:rsidR="008849A0" w:rsidRPr="00ED3EE0">
        <w:rPr>
          <w:rFonts w:hint="eastAsia"/>
          <w:color w:val="000000" w:themeColor="text1"/>
        </w:rPr>
        <w:t>Fig. 4</w:t>
      </w:r>
      <w:r w:rsidR="008849A0" w:rsidRPr="00ED3EE0">
        <w:rPr>
          <w:rFonts w:hint="eastAsia"/>
          <w:color w:val="000000" w:themeColor="text1"/>
        </w:rPr>
        <w:t>に</w:t>
      </w:r>
      <w:r w:rsidR="00856F1A">
        <w:rPr>
          <w:rFonts w:hint="eastAsia"/>
          <w:color w:val="000000" w:themeColor="text1"/>
        </w:rPr>
        <w:t>は</w:t>
      </w:r>
      <w:r w:rsidR="00856F1A">
        <w:rPr>
          <w:rFonts w:hint="eastAsia"/>
          <w:color w:val="000000" w:themeColor="text1"/>
        </w:rPr>
        <w:t>X</w:t>
      </w:r>
      <w:r w:rsidR="00856F1A">
        <w:rPr>
          <w:rFonts w:hint="eastAsia"/>
          <w:color w:val="000000" w:themeColor="text1"/>
        </w:rPr>
        <w:t>線</w:t>
      </w:r>
      <w:r w:rsidR="00856F1A">
        <w:rPr>
          <w:rFonts w:hint="eastAsia"/>
          <w:color w:val="000000" w:themeColor="text1"/>
        </w:rPr>
        <w:t>CT</w:t>
      </w:r>
      <w:r w:rsidR="008849A0" w:rsidRPr="00ED3EE0">
        <w:rPr>
          <w:rFonts w:hint="eastAsia"/>
          <w:color w:val="000000" w:themeColor="text1"/>
        </w:rPr>
        <w:t>によって</w:t>
      </w:r>
      <w:r w:rsidR="00856F1A">
        <w:rPr>
          <w:rFonts w:hint="eastAsia"/>
          <w:color w:val="000000" w:themeColor="text1"/>
        </w:rPr>
        <w:t>撮影した</w:t>
      </w:r>
      <w:r w:rsidR="00856F1A">
        <w:rPr>
          <w:rFonts w:hint="eastAsia"/>
          <w:color w:val="000000" w:themeColor="text1"/>
        </w:rPr>
        <w:t>3D</w:t>
      </w:r>
      <w:r w:rsidR="00856F1A">
        <w:rPr>
          <w:rFonts w:hint="eastAsia"/>
          <w:color w:val="000000" w:themeColor="text1"/>
        </w:rPr>
        <w:t>画像中の全</w:t>
      </w:r>
      <w:r w:rsidR="00726E1C">
        <w:rPr>
          <w:rFonts w:hint="eastAsia"/>
          <w:color w:val="000000" w:themeColor="text1"/>
        </w:rPr>
        <w:t>粒子の真球度と</w:t>
      </w:r>
      <w:r w:rsidR="008849A0" w:rsidRPr="00ED3EE0">
        <w:rPr>
          <w:rFonts w:hint="eastAsia"/>
          <w:color w:val="000000" w:themeColor="text1"/>
        </w:rPr>
        <w:t>直径の</w:t>
      </w:r>
      <w:r w:rsidR="00822B72" w:rsidRPr="00ED3EE0">
        <w:rPr>
          <w:rFonts w:hint="eastAsia"/>
          <w:color w:val="000000" w:themeColor="text1"/>
        </w:rPr>
        <w:t>分布</w:t>
      </w:r>
      <w:r w:rsidR="008849A0" w:rsidRPr="00ED3EE0">
        <w:rPr>
          <w:rFonts w:hint="eastAsia"/>
          <w:color w:val="000000" w:themeColor="text1"/>
        </w:rPr>
        <w:t>を示す．</w:t>
      </w:r>
      <w:r w:rsidR="0010708E">
        <w:rPr>
          <w:rFonts w:hint="eastAsia"/>
          <w:color w:val="000000" w:themeColor="text1"/>
        </w:rPr>
        <w:t>球に換算して求めた</w:t>
      </w:r>
      <w:r w:rsidR="00917E13" w:rsidRPr="00ED3EE0">
        <w:rPr>
          <w:rFonts w:hint="eastAsia"/>
          <w:color w:val="000000" w:themeColor="text1"/>
        </w:rPr>
        <w:t>直径</w:t>
      </w:r>
      <w:r w:rsidR="00B5341B" w:rsidRPr="00ED3EE0">
        <w:rPr>
          <w:rFonts w:hint="eastAsia"/>
          <w:i/>
          <w:color w:val="000000" w:themeColor="text1"/>
        </w:rPr>
        <w:t>d</w:t>
      </w:r>
      <w:r w:rsidR="00917E13" w:rsidRPr="00ED3EE0">
        <w:rPr>
          <w:rFonts w:hint="eastAsia"/>
          <w:color w:val="000000" w:themeColor="text1"/>
        </w:rPr>
        <w:t>は</w:t>
      </w:r>
      <w:r w:rsidR="00CE1B75" w:rsidRPr="00ED3EE0">
        <w:rPr>
          <w:rFonts w:hint="eastAsia"/>
          <w:color w:val="000000" w:themeColor="text1"/>
        </w:rPr>
        <w:t>平均で</w:t>
      </w:r>
      <w:r w:rsidR="00CE1B75" w:rsidRPr="00ED3EE0">
        <w:rPr>
          <w:rFonts w:hint="eastAsia"/>
          <w:color w:val="000000" w:themeColor="text1"/>
        </w:rPr>
        <w:t xml:space="preserve">14.7 </w:t>
      </w:r>
      <w:r w:rsidR="00CE1B75" w:rsidRPr="00ED3EE0">
        <w:rPr>
          <w:rFonts w:ascii="Symbol" w:hAnsi="Symbol"/>
          <w:color w:val="000000" w:themeColor="text1"/>
        </w:rPr>
        <w:t></w:t>
      </w:r>
      <w:r w:rsidR="00CE1B75" w:rsidRPr="00ED3EE0">
        <w:rPr>
          <w:rFonts w:hint="eastAsia"/>
          <w:color w:val="000000" w:themeColor="text1"/>
        </w:rPr>
        <w:t>m</w:t>
      </w:r>
      <w:r w:rsidR="00CE1B75" w:rsidRPr="00ED3EE0">
        <w:rPr>
          <w:rFonts w:hint="eastAsia"/>
          <w:color w:val="000000" w:themeColor="text1"/>
        </w:rPr>
        <w:t>であり</w:t>
      </w:r>
      <w:r w:rsidR="00823797" w:rsidRPr="00ED3EE0">
        <w:rPr>
          <w:rFonts w:hint="eastAsia"/>
          <w:color w:val="000000" w:themeColor="text1"/>
        </w:rPr>
        <w:t>，</w:t>
      </w:r>
      <w:r w:rsidR="0010708E">
        <w:rPr>
          <w:rFonts w:hint="eastAsia"/>
          <w:color w:val="000000" w:themeColor="text1"/>
        </w:rPr>
        <w:t>大きく分けて</w:t>
      </w:r>
      <w:r w:rsidR="00917E13" w:rsidRPr="00ED3EE0">
        <w:rPr>
          <w:rFonts w:hint="eastAsia"/>
          <w:i/>
          <w:color w:val="000000" w:themeColor="text1"/>
        </w:rPr>
        <w:t>d</w:t>
      </w:r>
      <w:r w:rsidR="00917E13" w:rsidRPr="00ED3EE0">
        <w:rPr>
          <w:rFonts w:hint="eastAsia"/>
          <w:color w:val="000000" w:themeColor="text1"/>
        </w:rPr>
        <w:t xml:space="preserve"> </w:t>
      </w:r>
      <w:r w:rsidR="00E3245C" w:rsidRPr="00ED3EE0">
        <w:rPr>
          <w:rFonts w:hint="eastAsia"/>
          <w:color w:val="000000" w:themeColor="text1"/>
        </w:rPr>
        <w:t>&lt;</w:t>
      </w:r>
      <w:r w:rsidR="00917E13" w:rsidRPr="00ED3EE0">
        <w:rPr>
          <w:rFonts w:hint="eastAsia"/>
          <w:color w:val="000000" w:themeColor="text1"/>
        </w:rPr>
        <w:t xml:space="preserve"> 10 </w:t>
      </w:r>
      <w:r w:rsidR="00917E13" w:rsidRPr="00ED3EE0">
        <w:rPr>
          <w:rFonts w:ascii="Symbol" w:hAnsi="Symbol"/>
          <w:color w:val="000000" w:themeColor="text1"/>
        </w:rPr>
        <w:t></w:t>
      </w:r>
      <w:r w:rsidR="00917E13" w:rsidRPr="00ED3EE0">
        <w:rPr>
          <w:rFonts w:hint="eastAsia"/>
          <w:color w:val="000000" w:themeColor="text1"/>
        </w:rPr>
        <w:t xml:space="preserve">m, </w:t>
      </w:r>
      <w:r w:rsidR="00917E13" w:rsidRPr="00ED3EE0">
        <w:rPr>
          <w:rFonts w:hint="eastAsia"/>
          <w:i/>
          <w:color w:val="000000" w:themeColor="text1"/>
        </w:rPr>
        <w:t>d</w:t>
      </w:r>
      <w:r w:rsidR="00917E13" w:rsidRPr="00ED3EE0">
        <w:rPr>
          <w:rFonts w:hint="eastAsia"/>
          <w:color w:val="000000" w:themeColor="text1"/>
        </w:rPr>
        <w:t xml:space="preserve"> = 10~</w:t>
      </w:r>
      <w:r w:rsidR="00822B72" w:rsidRPr="00ED3EE0">
        <w:rPr>
          <w:rFonts w:hint="eastAsia"/>
          <w:color w:val="000000" w:themeColor="text1"/>
        </w:rPr>
        <w:t>35</w:t>
      </w:r>
      <w:r w:rsidR="00917E13" w:rsidRPr="00ED3EE0">
        <w:rPr>
          <w:rFonts w:hint="eastAsia"/>
          <w:color w:val="000000" w:themeColor="text1"/>
        </w:rPr>
        <w:t xml:space="preserve"> </w:t>
      </w:r>
      <w:r w:rsidR="00917E13" w:rsidRPr="00ED3EE0">
        <w:rPr>
          <w:rFonts w:ascii="Symbol" w:hAnsi="Symbol"/>
          <w:color w:val="000000" w:themeColor="text1"/>
        </w:rPr>
        <w:t></w:t>
      </w:r>
      <w:r w:rsidR="00917E13" w:rsidRPr="00ED3EE0">
        <w:rPr>
          <w:rFonts w:hint="eastAsia"/>
          <w:color w:val="000000" w:themeColor="text1"/>
        </w:rPr>
        <w:t xml:space="preserve">m, </w:t>
      </w:r>
      <w:r w:rsidR="00917E13" w:rsidRPr="00ED3EE0">
        <w:rPr>
          <w:rFonts w:hint="eastAsia"/>
          <w:i/>
          <w:color w:val="000000" w:themeColor="text1"/>
        </w:rPr>
        <w:t>d</w:t>
      </w:r>
      <w:r w:rsidR="00917E13" w:rsidRPr="00ED3EE0">
        <w:rPr>
          <w:rFonts w:hint="eastAsia"/>
          <w:color w:val="000000" w:themeColor="text1"/>
        </w:rPr>
        <w:t xml:space="preserve"> &gt; </w:t>
      </w:r>
      <w:r w:rsidR="00822B72" w:rsidRPr="00ED3EE0">
        <w:rPr>
          <w:rFonts w:hint="eastAsia"/>
          <w:color w:val="000000" w:themeColor="text1"/>
        </w:rPr>
        <w:t>35</w:t>
      </w:r>
      <w:r w:rsidR="00917E13" w:rsidRPr="00ED3EE0">
        <w:rPr>
          <w:rFonts w:hint="eastAsia"/>
          <w:color w:val="000000" w:themeColor="text1"/>
        </w:rPr>
        <w:t xml:space="preserve"> </w:t>
      </w:r>
      <w:r w:rsidR="00917E13" w:rsidRPr="00ED3EE0">
        <w:rPr>
          <w:rFonts w:ascii="Symbol" w:hAnsi="Symbol"/>
          <w:color w:val="000000" w:themeColor="text1"/>
        </w:rPr>
        <w:t></w:t>
      </w:r>
      <w:r w:rsidR="00917E13" w:rsidRPr="00ED3EE0">
        <w:rPr>
          <w:rFonts w:hint="eastAsia"/>
          <w:color w:val="000000" w:themeColor="text1"/>
        </w:rPr>
        <w:t>m</w:t>
      </w:r>
      <w:r w:rsidR="00917E13" w:rsidRPr="00ED3EE0">
        <w:rPr>
          <w:rFonts w:hint="eastAsia"/>
          <w:color w:val="000000" w:themeColor="text1"/>
        </w:rPr>
        <w:t>の領域に</w:t>
      </w:r>
      <w:r w:rsidR="0010708E">
        <w:rPr>
          <w:rFonts w:hint="eastAsia"/>
          <w:color w:val="000000" w:themeColor="text1"/>
        </w:rPr>
        <w:t>分けられる</w:t>
      </w:r>
      <w:r w:rsidR="003F1078" w:rsidRPr="00ED3EE0">
        <w:rPr>
          <w:rFonts w:hint="eastAsia"/>
          <w:color w:val="000000" w:themeColor="text1"/>
        </w:rPr>
        <w:t>．</w:t>
      </w:r>
      <w:r w:rsidR="003F1078" w:rsidRPr="00ED3EE0">
        <w:rPr>
          <w:rFonts w:hint="eastAsia"/>
          <w:i/>
          <w:color w:val="000000" w:themeColor="text1"/>
        </w:rPr>
        <w:t>d</w:t>
      </w:r>
      <w:r w:rsidR="003F1078" w:rsidRPr="00ED3EE0">
        <w:rPr>
          <w:rFonts w:hint="eastAsia"/>
          <w:color w:val="000000" w:themeColor="text1"/>
        </w:rPr>
        <w:t xml:space="preserve"> </w:t>
      </w:r>
      <w:r w:rsidR="00E3245C" w:rsidRPr="00ED3EE0">
        <w:rPr>
          <w:rFonts w:hint="eastAsia"/>
          <w:color w:val="000000" w:themeColor="text1"/>
        </w:rPr>
        <w:t xml:space="preserve">&lt; </w:t>
      </w:r>
      <w:r w:rsidR="003F1078" w:rsidRPr="00ED3EE0">
        <w:rPr>
          <w:rFonts w:hint="eastAsia"/>
          <w:color w:val="000000" w:themeColor="text1"/>
        </w:rPr>
        <w:t xml:space="preserve">10 </w:t>
      </w:r>
      <w:r w:rsidR="003F1078" w:rsidRPr="00ED3EE0">
        <w:rPr>
          <w:rFonts w:ascii="Symbol" w:hAnsi="Symbol"/>
          <w:color w:val="000000" w:themeColor="text1"/>
        </w:rPr>
        <w:t></w:t>
      </w:r>
      <w:r w:rsidR="003F1078" w:rsidRPr="00ED3EE0">
        <w:rPr>
          <w:rFonts w:hint="eastAsia"/>
          <w:color w:val="000000" w:themeColor="text1"/>
        </w:rPr>
        <w:t>m</w:t>
      </w:r>
      <w:r w:rsidR="003F1078" w:rsidRPr="00ED3EE0">
        <w:rPr>
          <w:rFonts w:hint="eastAsia"/>
          <w:color w:val="000000" w:themeColor="text1"/>
        </w:rPr>
        <w:t>の</w:t>
      </w:r>
      <w:r w:rsidR="0010708E">
        <w:rPr>
          <w:rFonts w:hint="eastAsia"/>
          <w:color w:val="000000" w:themeColor="text1"/>
        </w:rPr>
        <w:t>ものは概ね晶出物であり</w:t>
      </w:r>
      <w:r w:rsidR="00A66299">
        <w:rPr>
          <w:rFonts w:hint="eastAsia"/>
          <w:color w:val="000000" w:themeColor="text1"/>
        </w:rPr>
        <w:t>，</w:t>
      </w:r>
      <w:r w:rsidR="00B5341B" w:rsidRPr="00ED3EE0">
        <w:rPr>
          <w:rFonts w:hint="eastAsia"/>
          <w:color w:val="000000" w:themeColor="text1"/>
        </w:rPr>
        <w:t>真球度</w:t>
      </w:r>
      <w:r w:rsidR="0010708E">
        <w:rPr>
          <w:rFonts w:hint="eastAsia"/>
          <w:color w:val="000000" w:themeColor="text1"/>
        </w:rPr>
        <w:t>は広く分布している</w:t>
      </w:r>
      <w:r w:rsidR="00A66299">
        <w:rPr>
          <w:rFonts w:hint="eastAsia"/>
          <w:color w:val="000000" w:themeColor="text1"/>
        </w:rPr>
        <w:t>．</w:t>
      </w:r>
      <w:r w:rsidR="003F1078" w:rsidRPr="00ED3EE0">
        <w:rPr>
          <w:rFonts w:hint="eastAsia"/>
          <w:i/>
          <w:color w:val="000000" w:themeColor="text1"/>
        </w:rPr>
        <w:t>d</w:t>
      </w:r>
      <w:r w:rsidR="003F1078" w:rsidRPr="00ED3EE0">
        <w:rPr>
          <w:rFonts w:hint="eastAsia"/>
          <w:color w:val="000000" w:themeColor="text1"/>
        </w:rPr>
        <w:t xml:space="preserve"> &gt; 35 </w:t>
      </w:r>
      <w:r w:rsidR="003F1078" w:rsidRPr="00ED3EE0">
        <w:rPr>
          <w:rFonts w:ascii="Symbol" w:hAnsi="Symbol"/>
          <w:color w:val="000000" w:themeColor="text1"/>
        </w:rPr>
        <w:t></w:t>
      </w:r>
      <w:r w:rsidR="003F1078" w:rsidRPr="00ED3EE0">
        <w:rPr>
          <w:rFonts w:hint="eastAsia"/>
          <w:color w:val="000000" w:themeColor="text1"/>
        </w:rPr>
        <w:t>m</w:t>
      </w:r>
      <w:r w:rsidR="003F1078" w:rsidRPr="00ED3EE0">
        <w:rPr>
          <w:rFonts w:hint="eastAsia"/>
          <w:color w:val="000000" w:themeColor="text1"/>
        </w:rPr>
        <w:t>の</w:t>
      </w:r>
      <w:r w:rsidR="0010708E">
        <w:rPr>
          <w:rFonts w:hint="eastAsia"/>
          <w:color w:val="000000" w:themeColor="text1"/>
        </w:rPr>
        <w:t>ものは</w:t>
      </w:r>
      <w:r w:rsidR="00B5341B" w:rsidRPr="00ED3EE0">
        <w:rPr>
          <w:rFonts w:hint="eastAsia"/>
          <w:color w:val="000000" w:themeColor="text1"/>
        </w:rPr>
        <w:t>黒鉛</w:t>
      </w:r>
      <w:r w:rsidR="0010708E">
        <w:rPr>
          <w:rFonts w:hint="eastAsia"/>
          <w:color w:val="000000" w:themeColor="text1"/>
        </w:rPr>
        <w:t>であり</w:t>
      </w:r>
      <w:r w:rsidR="00A66299">
        <w:rPr>
          <w:rFonts w:hint="eastAsia"/>
          <w:color w:val="000000" w:themeColor="text1"/>
        </w:rPr>
        <w:t>，</w:t>
      </w:r>
      <w:r w:rsidR="0010708E">
        <w:rPr>
          <w:rFonts w:hint="eastAsia"/>
          <w:color w:val="000000" w:themeColor="text1"/>
        </w:rPr>
        <w:t>Fig.3</w:t>
      </w:r>
      <w:r w:rsidR="0010708E">
        <w:rPr>
          <w:rFonts w:hint="eastAsia"/>
          <w:color w:val="000000" w:themeColor="text1"/>
        </w:rPr>
        <w:t>のように二次元的に見れば円に近いようにも見受けられるが</w:t>
      </w:r>
      <w:r w:rsidR="00A66299">
        <w:rPr>
          <w:rFonts w:hint="eastAsia"/>
          <w:color w:val="000000" w:themeColor="text1"/>
        </w:rPr>
        <w:t>，</w:t>
      </w:r>
      <w:r w:rsidR="0010708E">
        <w:rPr>
          <w:rFonts w:hint="eastAsia"/>
          <w:color w:val="000000" w:themeColor="text1"/>
        </w:rPr>
        <w:t>3D</w:t>
      </w:r>
      <w:r w:rsidR="0010708E">
        <w:rPr>
          <w:rFonts w:hint="eastAsia"/>
          <w:color w:val="000000" w:themeColor="text1"/>
        </w:rPr>
        <w:t>で計測すると</w:t>
      </w:r>
      <w:r w:rsidR="00726E1C">
        <w:rPr>
          <w:rFonts w:hint="eastAsia"/>
          <w:color w:val="000000" w:themeColor="text1"/>
        </w:rPr>
        <w:t>その</w:t>
      </w:r>
      <w:r w:rsidR="0010708E">
        <w:rPr>
          <w:rFonts w:hint="eastAsia"/>
          <w:color w:val="000000" w:themeColor="text1"/>
        </w:rPr>
        <w:t>真球度は</w:t>
      </w:r>
      <w:r w:rsidR="00B5341B" w:rsidRPr="00ED3EE0">
        <w:rPr>
          <w:rFonts w:hint="eastAsia"/>
          <w:color w:val="000000" w:themeColor="text1"/>
        </w:rPr>
        <w:t>低</w:t>
      </w:r>
      <w:r w:rsidR="0010708E">
        <w:rPr>
          <w:rFonts w:hint="eastAsia"/>
          <w:color w:val="000000" w:themeColor="text1"/>
        </w:rPr>
        <w:t>い</w:t>
      </w:r>
      <w:r w:rsidR="00A66299">
        <w:rPr>
          <w:rFonts w:hint="eastAsia"/>
          <w:color w:val="000000" w:themeColor="text1"/>
        </w:rPr>
        <w:t>．</w:t>
      </w:r>
      <w:r w:rsidR="0010708E">
        <w:rPr>
          <w:rFonts w:hint="eastAsia"/>
          <w:color w:val="000000" w:themeColor="text1"/>
        </w:rPr>
        <w:t>一方</w:t>
      </w:r>
      <w:r w:rsidR="00A66299">
        <w:rPr>
          <w:rFonts w:hint="eastAsia"/>
          <w:color w:val="000000" w:themeColor="text1"/>
        </w:rPr>
        <w:t>，</w:t>
      </w:r>
      <w:r w:rsidR="00E3245C" w:rsidRPr="00ED3EE0">
        <w:rPr>
          <w:rFonts w:hint="eastAsia"/>
          <w:i/>
          <w:color w:val="000000" w:themeColor="text1"/>
        </w:rPr>
        <w:t>d</w:t>
      </w:r>
      <w:r w:rsidR="00E3245C" w:rsidRPr="00ED3EE0">
        <w:rPr>
          <w:rFonts w:hint="eastAsia"/>
          <w:color w:val="000000" w:themeColor="text1"/>
        </w:rPr>
        <w:t xml:space="preserve"> = 10~35 </w:t>
      </w:r>
      <w:r w:rsidR="00E3245C" w:rsidRPr="00ED3EE0">
        <w:rPr>
          <w:rFonts w:ascii="Symbol" w:hAnsi="Symbol"/>
          <w:color w:val="000000" w:themeColor="text1"/>
        </w:rPr>
        <w:t></w:t>
      </w:r>
      <w:r w:rsidR="00E3245C" w:rsidRPr="00ED3EE0">
        <w:rPr>
          <w:rFonts w:hint="eastAsia"/>
          <w:color w:val="000000" w:themeColor="text1"/>
        </w:rPr>
        <w:t>m</w:t>
      </w:r>
      <w:r w:rsidR="00E3245C" w:rsidRPr="00ED3EE0">
        <w:rPr>
          <w:rFonts w:hint="eastAsia"/>
          <w:color w:val="000000" w:themeColor="text1"/>
        </w:rPr>
        <w:t>の</w:t>
      </w:r>
      <w:r w:rsidR="0010708E">
        <w:rPr>
          <w:rFonts w:hint="eastAsia"/>
          <w:color w:val="000000" w:themeColor="text1"/>
        </w:rPr>
        <w:t>微小黒鉛は数も</w:t>
      </w:r>
      <w:r w:rsidR="001B0742" w:rsidRPr="00ED3EE0">
        <w:rPr>
          <w:rFonts w:hint="eastAsia"/>
          <w:color w:val="000000" w:themeColor="text1"/>
        </w:rPr>
        <w:t>多</w:t>
      </w:r>
      <w:r w:rsidR="00AB1A69" w:rsidRPr="00ED3EE0">
        <w:rPr>
          <w:rFonts w:hint="eastAsia"/>
          <w:color w:val="000000" w:themeColor="text1"/>
        </w:rPr>
        <w:t>く，</w:t>
      </w:r>
      <w:r w:rsidR="0010708E">
        <w:rPr>
          <w:rFonts w:hint="eastAsia"/>
          <w:color w:val="000000" w:themeColor="text1"/>
        </w:rPr>
        <w:t>より球に近い傾向に</w:t>
      </w:r>
      <w:r w:rsidR="00AB1A69" w:rsidRPr="00ED3EE0">
        <w:rPr>
          <w:rFonts w:hint="eastAsia"/>
          <w:color w:val="000000" w:themeColor="text1"/>
        </w:rPr>
        <w:t>あった</w:t>
      </w:r>
      <w:r w:rsidR="00E3245C" w:rsidRPr="00ED3EE0">
        <w:rPr>
          <w:rFonts w:hint="eastAsia"/>
          <w:color w:val="000000" w:themeColor="text1"/>
        </w:rPr>
        <w:t>．</w:t>
      </w:r>
    </w:p>
    <w:p w:rsidR="00752329" w:rsidRPr="00ED3EE0" w:rsidRDefault="00752329" w:rsidP="00A22B2B">
      <w:pPr>
        <w:ind w:left="333" w:right="333" w:firstLine="327"/>
        <w:rPr>
          <w:rFonts w:asciiTheme="minorEastAsia" w:hAnsiTheme="minorEastAsia"/>
          <w:color w:val="000000" w:themeColor="text1"/>
        </w:rPr>
      </w:pPr>
      <w:r w:rsidRPr="00ED3EE0">
        <w:rPr>
          <w:rFonts w:asciiTheme="majorEastAsia" w:eastAsiaTheme="majorEastAsia" w:hAnsiTheme="majorEastAsia" w:hint="eastAsia"/>
          <w:color w:val="000000" w:themeColor="text1"/>
        </w:rPr>
        <w:tab/>
      </w:r>
    </w:p>
    <w:p w:rsidR="00384FE1" w:rsidRPr="00ED3EE0" w:rsidRDefault="00384FE1" w:rsidP="00585B1B">
      <w:pPr>
        <w:pStyle w:val="-"/>
        <w:rPr>
          <w:color w:val="000000" w:themeColor="text1"/>
        </w:rPr>
      </w:pPr>
      <w:r w:rsidRPr="00ED3EE0">
        <w:rPr>
          <w:rFonts w:hint="eastAsia"/>
          <w:color w:val="000000" w:themeColor="text1"/>
        </w:rPr>
        <w:t>3.</w:t>
      </w:r>
      <w:r w:rsidR="00822B72" w:rsidRPr="00ED3EE0">
        <w:rPr>
          <w:rFonts w:hint="eastAsia"/>
          <w:color w:val="000000" w:themeColor="text1"/>
        </w:rPr>
        <w:t>2.</w:t>
      </w:r>
      <w:r w:rsidR="00E06F87" w:rsidRPr="00ED3EE0">
        <w:rPr>
          <w:rFonts w:hint="eastAsia"/>
          <w:color w:val="000000" w:themeColor="text1"/>
        </w:rPr>
        <w:t>2</w:t>
      </w:r>
      <w:r w:rsidRPr="00ED3EE0">
        <w:rPr>
          <w:rFonts w:hint="eastAsia"/>
          <w:color w:val="000000" w:themeColor="text1"/>
        </w:rPr>
        <w:t xml:space="preserve"> </w:t>
      </w:r>
      <w:r w:rsidRPr="00ED3EE0">
        <w:rPr>
          <w:rFonts w:hint="eastAsia"/>
          <w:color w:val="000000" w:themeColor="text1"/>
        </w:rPr>
        <w:t>疲労き裂進展挙動</w:t>
      </w:r>
    </w:p>
    <w:p w:rsidR="00480906" w:rsidRPr="00ED3EE0" w:rsidRDefault="00822B72" w:rsidP="00FD5572">
      <w:pPr>
        <w:ind w:firstLine="327"/>
        <w:rPr>
          <w:color w:val="000000" w:themeColor="text1"/>
        </w:rPr>
      </w:pPr>
      <w:r w:rsidRPr="00ED3EE0">
        <w:rPr>
          <w:rFonts w:hint="eastAsia"/>
          <w:color w:val="000000" w:themeColor="text1"/>
        </w:rPr>
        <w:t>Fig. 5</w:t>
      </w:r>
      <w:r w:rsidRPr="00ED3EE0">
        <w:rPr>
          <w:rFonts w:hint="eastAsia"/>
          <w:color w:val="000000" w:themeColor="text1"/>
        </w:rPr>
        <w:t>に疲労き裂</w:t>
      </w:r>
      <w:r w:rsidR="0010708E">
        <w:rPr>
          <w:rFonts w:hint="eastAsia"/>
          <w:color w:val="000000" w:themeColor="text1"/>
        </w:rPr>
        <w:t>伝播挙動</w:t>
      </w:r>
      <w:r w:rsidR="00726E1C">
        <w:rPr>
          <w:rFonts w:hint="eastAsia"/>
          <w:color w:val="000000" w:themeColor="text1"/>
        </w:rPr>
        <w:t>を</w:t>
      </w:r>
      <w:r w:rsidR="00726E1C">
        <w:rPr>
          <w:rFonts w:hint="eastAsia"/>
          <w:color w:val="000000" w:themeColor="text1"/>
        </w:rPr>
        <w:t>3D</w:t>
      </w:r>
      <w:r w:rsidR="00726E1C">
        <w:rPr>
          <w:rFonts w:hint="eastAsia"/>
          <w:color w:val="000000" w:themeColor="text1"/>
        </w:rPr>
        <w:t>描画した</w:t>
      </w:r>
      <w:r w:rsidRPr="00ED3EE0">
        <w:rPr>
          <w:rFonts w:hint="eastAsia"/>
          <w:color w:val="000000" w:themeColor="text1"/>
        </w:rPr>
        <w:t>．</w:t>
      </w:r>
      <w:r w:rsidR="0010708E">
        <w:rPr>
          <w:rFonts w:hint="eastAsia"/>
          <w:color w:val="000000" w:themeColor="text1"/>
        </w:rPr>
        <w:t>き裂</w:t>
      </w:r>
      <w:r w:rsidR="00F25C38" w:rsidRPr="00ED3EE0">
        <w:rPr>
          <w:rFonts w:hint="eastAsia"/>
          <w:color w:val="000000" w:themeColor="text1"/>
        </w:rPr>
        <w:t>前縁</w:t>
      </w:r>
      <w:r w:rsidR="0010708E">
        <w:rPr>
          <w:rFonts w:hint="eastAsia"/>
          <w:color w:val="000000" w:themeColor="text1"/>
        </w:rPr>
        <w:t>はスムーズではなく</w:t>
      </w:r>
      <w:r w:rsidR="00480906">
        <w:rPr>
          <w:rFonts w:hint="eastAsia"/>
          <w:color w:val="000000" w:themeColor="text1"/>
        </w:rPr>
        <w:t>ジグザグであるが</w:t>
      </w:r>
      <w:r w:rsidR="00A66299">
        <w:rPr>
          <w:rFonts w:hint="eastAsia"/>
          <w:color w:val="000000" w:themeColor="text1"/>
        </w:rPr>
        <w:t>，</w:t>
      </w:r>
      <w:r w:rsidR="00480906">
        <w:rPr>
          <w:rFonts w:hint="eastAsia"/>
          <w:color w:val="000000" w:themeColor="text1"/>
        </w:rPr>
        <w:t>主に黒鉛との頻繁な合体がこれをもたらしていることがわかる</w:t>
      </w:r>
      <w:r w:rsidR="00A66299">
        <w:rPr>
          <w:rFonts w:hint="eastAsia"/>
          <w:color w:val="000000" w:themeColor="text1"/>
        </w:rPr>
        <w:t>．</w:t>
      </w:r>
      <w:r w:rsidR="002B5F20" w:rsidRPr="00ED3EE0">
        <w:rPr>
          <w:rFonts w:hint="eastAsia"/>
          <w:color w:val="000000" w:themeColor="text1"/>
        </w:rPr>
        <w:t>60</w:t>
      </w:r>
      <w:r w:rsidR="00480906">
        <w:rPr>
          <w:rFonts w:hint="eastAsia"/>
          <w:color w:val="000000" w:themeColor="text1"/>
        </w:rPr>
        <w:t>,</w:t>
      </w:r>
      <w:r w:rsidR="00726E1C">
        <w:rPr>
          <w:rFonts w:hint="eastAsia"/>
          <w:color w:val="000000" w:themeColor="text1"/>
        </w:rPr>
        <w:t>000</w:t>
      </w:r>
      <w:r w:rsidR="002B5F20" w:rsidRPr="00ED3EE0">
        <w:rPr>
          <w:rFonts w:hint="eastAsia"/>
          <w:color w:val="000000" w:themeColor="text1"/>
        </w:rPr>
        <w:t>cycle</w:t>
      </w:r>
      <w:r w:rsidR="002B5F20" w:rsidRPr="00ED3EE0">
        <w:rPr>
          <w:rFonts w:hint="eastAsia"/>
          <w:color w:val="000000" w:themeColor="text1"/>
        </w:rPr>
        <w:t>以降，</w:t>
      </w:r>
      <w:r w:rsidR="007709D7" w:rsidRPr="00ED3EE0">
        <w:rPr>
          <w:rFonts w:hint="eastAsia"/>
          <w:color w:val="000000" w:themeColor="text1"/>
        </w:rPr>
        <w:t>試験片角部</w:t>
      </w:r>
      <w:r w:rsidR="00480906">
        <w:rPr>
          <w:rFonts w:hint="eastAsia"/>
          <w:color w:val="000000" w:themeColor="text1"/>
        </w:rPr>
        <w:t>に存在するコーナーき裂</w:t>
      </w:r>
      <w:r w:rsidR="00F25C38" w:rsidRPr="00ED3EE0">
        <w:rPr>
          <w:rFonts w:hint="eastAsia"/>
          <w:color w:val="000000" w:themeColor="text1"/>
        </w:rPr>
        <w:t>が</w:t>
      </w:r>
      <w:r w:rsidR="00480906">
        <w:rPr>
          <w:rFonts w:hint="eastAsia"/>
          <w:color w:val="000000" w:themeColor="text1"/>
        </w:rPr>
        <w:t>徐々に</w:t>
      </w:r>
      <w:r w:rsidR="007709D7" w:rsidRPr="00ED3EE0">
        <w:rPr>
          <w:rFonts w:hint="eastAsia"/>
          <w:color w:val="000000" w:themeColor="text1"/>
        </w:rPr>
        <w:t>進展し</w:t>
      </w:r>
      <w:r w:rsidR="00480906">
        <w:rPr>
          <w:rFonts w:hint="eastAsia"/>
          <w:color w:val="000000" w:themeColor="text1"/>
        </w:rPr>
        <w:t>ている</w:t>
      </w:r>
      <w:r w:rsidR="00A66299">
        <w:rPr>
          <w:rFonts w:hint="eastAsia"/>
          <w:color w:val="000000" w:themeColor="text1"/>
        </w:rPr>
        <w:t>．</w:t>
      </w:r>
      <w:r w:rsidR="00AA4775" w:rsidRPr="00ED3EE0">
        <w:rPr>
          <w:rFonts w:hint="eastAsia"/>
          <w:color w:val="000000" w:themeColor="text1"/>
        </w:rPr>
        <w:t>Fig. 6</w:t>
      </w:r>
      <w:r w:rsidR="00480906">
        <w:rPr>
          <w:rFonts w:hint="eastAsia"/>
          <w:color w:val="000000" w:themeColor="text1"/>
        </w:rPr>
        <w:t>は</w:t>
      </w:r>
      <w:r w:rsidR="00A66299">
        <w:rPr>
          <w:rFonts w:hint="eastAsia"/>
          <w:color w:val="000000" w:themeColor="text1"/>
        </w:rPr>
        <w:t>，</w:t>
      </w:r>
      <w:r w:rsidR="00AA4775" w:rsidRPr="00ED3EE0">
        <w:rPr>
          <w:rFonts w:hint="eastAsia"/>
          <w:color w:val="000000" w:themeColor="text1"/>
        </w:rPr>
        <w:t>各疲労サイクルにおけるき裂長さ</w:t>
      </w:r>
      <w:r w:rsidR="00726E1C">
        <w:rPr>
          <w:rFonts w:hint="eastAsia"/>
          <w:color w:val="000000" w:themeColor="text1"/>
        </w:rPr>
        <w:t>を計測し，</w:t>
      </w:r>
      <w:r w:rsidR="00480906">
        <w:rPr>
          <w:rFonts w:hint="eastAsia"/>
          <w:color w:val="000000" w:themeColor="text1"/>
        </w:rPr>
        <w:t>Fig.5</w:t>
      </w:r>
      <w:r w:rsidR="00480906">
        <w:rPr>
          <w:rFonts w:hint="eastAsia"/>
          <w:color w:val="000000" w:themeColor="text1"/>
        </w:rPr>
        <w:t>に示す角度</w:t>
      </w:r>
      <w:r w:rsidR="00726E1C" w:rsidRPr="00726E1C">
        <w:rPr>
          <w:rFonts w:ascii="Symbol" w:hAnsi="Symbol"/>
          <w:i/>
          <w:color w:val="000000" w:themeColor="text1"/>
        </w:rPr>
        <w:t></w:t>
      </w:r>
      <w:r w:rsidR="00480906">
        <w:rPr>
          <w:rFonts w:hint="eastAsia"/>
          <w:color w:val="000000" w:themeColor="text1"/>
        </w:rPr>
        <w:t>の関数として表示した</w:t>
      </w:r>
      <w:r w:rsidR="00A66299">
        <w:rPr>
          <w:rFonts w:hint="eastAsia"/>
          <w:color w:val="000000" w:themeColor="text1"/>
        </w:rPr>
        <w:t>．</w:t>
      </w:r>
      <w:r w:rsidR="00480906">
        <w:rPr>
          <w:rFonts w:hint="eastAsia"/>
          <w:color w:val="000000" w:themeColor="text1"/>
        </w:rPr>
        <w:t>図中には</w:t>
      </w:r>
      <w:r w:rsidR="00726E1C">
        <w:rPr>
          <w:rFonts w:hint="eastAsia"/>
          <w:color w:val="000000" w:themeColor="text1"/>
        </w:rPr>
        <w:t>，</w:t>
      </w:r>
      <w:r w:rsidR="00480906">
        <w:rPr>
          <w:rFonts w:hint="eastAsia"/>
          <w:color w:val="000000" w:themeColor="text1"/>
        </w:rPr>
        <w:t>計測した</w:t>
      </w:r>
      <w:r w:rsidR="00AA4775" w:rsidRPr="00ED3EE0">
        <w:rPr>
          <w:rFonts w:hint="eastAsia"/>
          <w:color w:val="000000" w:themeColor="text1"/>
        </w:rPr>
        <w:t>CTOD</w:t>
      </w:r>
      <w:r w:rsidR="00406AEE" w:rsidRPr="00ED3EE0">
        <w:rPr>
          <w:rFonts w:hint="eastAsia"/>
          <w:color w:val="000000" w:themeColor="text1"/>
        </w:rPr>
        <w:t>の分布</w:t>
      </w:r>
      <w:r w:rsidR="00480906">
        <w:rPr>
          <w:rFonts w:hint="eastAsia"/>
          <w:color w:val="000000" w:themeColor="text1"/>
        </w:rPr>
        <w:t>も合わせて示した</w:t>
      </w:r>
      <w:r w:rsidR="00022CBF" w:rsidRPr="00ED3EE0">
        <w:rPr>
          <w:rFonts w:hint="eastAsia"/>
          <w:color w:val="000000" w:themeColor="text1"/>
        </w:rPr>
        <w:t>．ハッチングは</w:t>
      </w:r>
      <w:r w:rsidR="00A66299">
        <w:rPr>
          <w:rFonts w:hint="eastAsia"/>
          <w:color w:val="000000" w:themeColor="text1"/>
        </w:rPr>
        <w:t>，</w:t>
      </w:r>
      <w:r w:rsidR="00022CBF" w:rsidRPr="00ED3EE0">
        <w:rPr>
          <w:rFonts w:hint="eastAsia"/>
          <w:color w:val="000000" w:themeColor="text1"/>
        </w:rPr>
        <w:t>き裂先端が黒鉛と合体した領域</w:t>
      </w:r>
      <w:r w:rsidR="00480906">
        <w:rPr>
          <w:rFonts w:hint="eastAsia"/>
          <w:color w:val="000000" w:themeColor="text1"/>
        </w:rPr>
        <w:t>を示している</w:t>
      </w:r>
      <w:r w:rsidR="00A66299">
        <w:rPr>
          <w:rFonts w:hint="eastAsia"/>
          <w:color w:val="000000" w:themeColor="text1"/>
        </w:rPr>
        <w:t>．</w:t>
      </w:r>
      <w:r w:rsidR="00480906">
        <w:rPr>
          <w:rFonts w:hint="eastAsia"/>
          <w:color w:val="000000" w:themeColor="text1"/>
        </w:rPr>
        <w:t>これらの領域では</w:t>
      </w:r>
      <w:r w:rsidR="00A66299">
        <w:rPr>
          <w:rFonts w:hint="eastAsia"/>
          <w:color w:val="000000" w:themeColor="text1"/>
        </w:rPr>
        <w:t>，</w:t>
      </w:r>
      <w:r w:rsidR="00865A42" w:rsidRPr="00ED3EE0">
        <w:rPr>
          <w:rFonts w:hint="eastAsia"/>
          <w:color w:val="000000" w:themeColor="text1"/>
        </w:rPr>
        <w:t>局所的に</w:t>
      </w:r>
      <w:r w:rsidR="00865A42" w:rsidRPr="00ED3EE0">
        <w:rPr>
          <w:rFonts w:hint="eastAsia"/>
          <w:color w:val="000000" w:themeColor="text1"/>
        </w:rPr>
        <w:t>CTOD</w:t>
      </w:r>
      <w:r w:rsidR="00FC4F73" w:rsidRPr="00ED3EE0">
        <w:rPr>
          <w:rFonts w:hint="eastAsia"/>
          <w:color w:val="000000" w:themeColor="text1"/>
        </w:rPr>
        <w:t>およびき裂長さ</w:t>
      </w:r>
      <w:r w:rsidR="00865A42" w:rsidRPr="00ED3EE0">
        <w:rPr>
          <w:rFonts w:hint="eastAsia"/>
          <w:color w:val="000000" w:themeColor="text1"/>
        </w:rPr>
        <w:t>が</w:t>
      </w:r>
      <w:r w:rsidR="00141105" w:rsidRPr="00ED3EE0">
        <w:rPr>
          <w:rFonts w:hint="eastAsia"/>
          <w:color w:val="000000" w:themeColor="text1"/>
        </w:rPr>
        <w:t>大きく計</w:t>
      </w:r>
      <w:r w:rsidR="00480906">
        <w:rPr>
          <w:rFonts w:hint="eastAsia"/>
          <w:color w:val="000000" w:themeColor="text1"/>
        </w:rPr>
        <w:t>測されている</w:t>
      </w:r>
      <w:r w:rsidR="00141105" w:rsidRPr="00ED3EE0">
        <w:rPr>
          <w:rFonts w:hint="eastAsia"/>
          <w:color w:val="000000" w:themeColor="text1"/>
        </w:rPr>
        <w:t>．</w:t>
      </w:r>
      <w:r w:rsidR="00C306FB">
        <w:rPr>
          <w:rFonts w:hint="eastAsia"/>
          <w:color w:val="000000" w:themeColor="text1"/>
        </w:rPr>
        <w:t>き裂が黒鉛と合体した直後では</w:t>
      </w:r>
      <w:r w:rsidR="00A66299">
        <w:rPr>
          <w:rFonts w:hint="eastAsia"/>
          <w:color w:val="000000" w:themeColor="text1"/>
        </w:rPr>
        <w:t>，</w:t>
      </w:r>
      <w:r w:rsidR="00C306FB">
        <w:rPr>
          <w:rFonts w:hint="eastAsia"/>
          <w:color w:val="000000" w:themeColor="text1"/>
        </w:rPr>
        <w:t>き裂進展が一次</w:t>
      </w:r>
      <w:r w:rsidR="00C306FB">
        <w:rPr>
          <w:rFonts w:hint="eastAsia"/>
          <w:color w:val="000000" w:themeColor="text1"/>
        </w:rPr>
        <w:lastRenderedPageBreak/>
        <w:t>的に遅延し</w:t>
      </w:r>
      <w:r w:rsidR="00A66299">
        <w:rPr>
          <w:rFonts w:hint="eastAsia"/>
          <w:color w:val="000000" w:themeColor="text1"/>
        </w:rPr>
        <w:t>，</w:t>
      </w:r>
      <w:r w:rsidR="00C306FB">
        <w:rPr>
          <w:rFonts w:hint="eastAsia"/>
          <w:color w:val="000000" w:themeColor="text1"/>
        </w:rPr>
        <w:t>き裂長さが若干短くなる傾向が認められる</w:t>
      </w:r>
      <w:r w:rsidR="00A66299">
        <w:rPr>
          <w:rFonts w:hint="eastAsia"/>
          <w:color w:val="000000" w:themeColor="text1"/>
        </w:rPr>
        <w:t>．</w:t>
      </w:r>
      <w:r w:rsidR="00C306FB">
        <w:rPr>
          <w:rFonts w:hint="eastAsia"/>
          <w:color w:val="000000" w:themeColor="text1"/>
        </w:rPr>
        <w:t>これを確認するため</w:t>
      </w:r>
      <w:r w:rsidR="00A66299">
        <w:rPr>
          <w:rFonts w:hint="eastAsia"/>
          <w:color w:val="000000" w:themeColor="text1"/>
        </w:rPr>
        <w:t>，</w:t>
      </w:r>
      <w:r w:rsidR="006A20F8" w:rsidRPr="00ED3EE0">
        <w:rPr>
          <w:rFonts w:hint="eastAsia"/>
          <w:color w:val="000000" w:themeColor="text1"/>
        </w:rPr>
        <w:t>Fig. 7</w:t>
      </w:r>
      <w:r w:rsidR="006A20F8" w:rsidRPr="00ED3EE0">
        <w:rPr>
          <w:rFonts w:hint="eastAsia"/>
          <w:color w:val="000000" w:themeColor="text1"/>
        </w:rPr>
        <w:t>にき裂進展速度と</w:t>
      </w:r>
      <w:r w:rsidR="00406AEE" w:rsidRPr="00ED3EE0">
        <w:rPr>
          <w:rFonts w:hint="eastAsia"/>
          <w:color w:val="000000" w:themeColor="text1"/>
        </w:rPr>
        <w:t>き裂進展後の</w:t>
      </w:r>
      <w:r w:rsidR="006A20F8" w:rsidRPr="00ED3EE0">
        <w:rPr>
          <w:rFonts w:hint="eastAsia"/>
          <w:color w:val="000000" w:themeColor="text1"/>
        </w:rPr>
        <w:t>CTOD</w:t>
      </w:r>
      <w:r w:rsidR="00406AEE" w:rsidRPr="00ED3EE0">
        <w:rPr>
          <w:rFonts w:hint="eastAsia"/>
          <w:color w:val="000000" w:themeColor="text1"/>
        </w:rPr>
        <w:t>の分布</w:t>
      </w:r>
      <w:r w:rsidR="00C306FB">
        <w:rPr>
          <w:rFonts w:hint="eastAsia"/>
          <w:color w:val="000000" w:themeColor="text1"/>
        </w:rPr>
        <w:t>の関係</w:t>
      </w:r>
      <w:r w:rsidR="00726E1C">
        <w:rPr>
          <w:rFonts w:hint="eastAsia"/>
          <w:color w:val="000000" w:themeColor="text1"/>
        </w:rPr>
        <w:t>を示した</w:t>
      </w:r>
      <w:r w:rsidR="006A20F8" w:rsidRPr="00ED3EE0">
        <w:rPr>
          <w:rFonts w:hint="eastAsia"/>
          <w:color w:val="000000" w:themeColor="text1"/>
        </w:rPr>
        <w:t>．</w:t>
      </w:r>
      <w:r w:rsidR="00C306FB">
        <w:rPr>
          <w:rFonts w:hint="eastAsia"/>
          <w:color w:val="000000" w:themeColor="text1"/>
        </w:rPr>
        <w:t>マクロ的に見れば</w:t>
      </w:r>
      <w:r w:rsidR="00A66299">
        <w:rPr>
          <w:rFonts w:hint="eastAsia"/>
          <w:color w:val="000000" w:themeColor="text1"/>
        </w:rPr>
        <w:t>，</w:t>
      </w:r>
      <w:r w:rsidR="006A20F8" w:rsidRPr="00ED3EE0">
        <w:rPr>
          <w:rFonts w:hint="eastAsia"/>
          <w:color w:val="000000" w:themeColor="text1"/>
        </w:rPr>
        <w:t>き裂進展</w:t>
      </w:r>
      <w:r w:rsidR="00C306FB">
        <w:rPr>
          <w:rFonts w:hint="eastAsia"/>
          <w:color w:val="000000" w:themeColor="text1"/>
        </w:rPr>
        <w:t>に伴い</w:t>
      </w:r>
      <w:r w:rsidR="006A20F8" w:rsidRPr="00ED3EE0">
        <w:rPr>
          <w:rFonts w:hint="eastAsia"/>
          <w:color w:val="000000" w:themeColor="text1"/>
        </w:rPr>
        <w:t>き裂進展速度は</w:t>
      </w:r>
      <w:r w:rsidR="00C306FB">
        <w:rPr>
          <w:rFonts w:hint="eastAsia"/>
          <w:color w:val="000000" w:themeColor="text1"/>
        </w:rPr>
        <w:t>徐々に</w:t>
      </w:r>
      <w:r w:rsidR="006A20F8" w:rsidRPr="00ED3EE0">
        <w:rPr>
          <w:rFonts w:hint="eastAsia"/>
          <w:color w:val="000000" w:themeColor="text1"/>
        </w:rPr>
        <w:t>増加</w:t>
      </w:r>
      <w:r w:rsidR="00C306FB">
        <w:rPr>
          <w:rFonts w:hint="eastAsia"/>
          <w:color w:val="000000" w:themeColor="text1"/>
        </w:rPr>
        <w:t>する傾向にあるものの</w:t>
      </w:r>
      <w:r w:rsidR="00A66299">
        <w:rPr>
          <w:rFonts w:hint="eastAsia"/>
          <w:color w:val="000000" w:themeColor="text1"/>
        </w:rPr>
        <w:t>，</w:t>
      </w:r>
      <w:r w:rsidR="00C306FB">
        <w:rPr>
          <w:rFonts w:hint="eastAsia"/>
          <w:color w:val="000000" w:themeColor="text1"/>
        </w:rPr>
        <w:t>同一</w:t>
      </w:r>
      <w:r w:rsidR="001B0742" w:rsidRPr="00ED3EE0">
        <w:rPr>
          <w:rFonts w:hint="eastAsia"/>
          <w:color w:val="000000" w:themeColor="text1"/>
        </w:rPr>
        <w:t>サイクル</w:t>
      </w:r>
      <w:r w:rsidR="00761413" w:rsidRPr="00ED3EE0">
        <w:rPr>
          <w:rFonts w:hint="eastAsia"/>
          <w:color w:val="000000" w:themeColor="text1"/>
        </w:rPr>
        <w:t>数でも，き裂進展速度の</w:t>
      </w:r>
      <w:r w:rsidR="001B0742" w:rsidRPr="00ED3EE0">
        <w:rPr>
          <w:rFonts w:hint="eastAsia"/>
          <w:color w:val="000000" w:themeColor="text1"/>
        </w:rPr>
        <w:t>局所的な</w:t>
      </w:r>
      <w:r w:rsidR="00761413" w:rsidRPr="00ED3EE0">
        <w:rPr>
          <w:rFonts w:hint="eastAsia"/>
          <w:color w:val="000000" w:themeColor="text1"/>
        </w:rPr>
        <w:t>変動が</w:t>
      </w:r>
      <w:r w:rsidR="00C306FB">
        <w:rPr>
          <w:rFonts w:hint="eastAsia"/>
          <w:color w:val="000000" w:themeColor="text1"/>
        </w:rPr>
        <w:t>かなり</w:t>
      </w:r>
      <w:r w:rsidR="00761413" w:rsidRPr="00ED3EE0">
        <w:rPr>
          <w:rFonts w:hint="eastAsia"/>
          <w:color w:val="000000" w:themeColor="text1"/>
        </w:rPr>
        <w:t>大きい</w:t>
      </w:r>
      <w:r w:rsidR="00C306FB">
        <w:rPr>
          <w:rFonts w:hint="eastAsia"/>
          <w:color w:val="000000" w:themeColor="text1"/>
        </w:rPr>
        <w:t>ことがわかる</w:t>
      </w:r>
      <w:r w:rsidR="00761413" w:rsidRPr="00ED3EE0">
        <w:rPr>
          <w:rFonts w:hint="eastAsia"/>
          <w:color w:val="000000" w:themeColor="text1"/>
        </w:rPr>
        <w:t>．</w:t>
      </w:r>
      <w:r w:rsidR="00C306FB">
        <w:rPr>
          <w:rFonts w:hint="eastAsia"/>
          <w:color w:val="000000" w:themeColor="text1"/>
        </w:rPr>
        <w:t>例えば</w:t>
      </w:r>
      <w:r w:rsidR="00A66299">
        <w:rPr>
          <w:rFonts w:hint="eastAsia"/>
          <w:color w:val="000000" w:themeColor="text1"/>
        </w:rPr>
        <w:t>，</w:t>
      </w:r>
      <w:r w:rsidR="00761413" w:rsidRPr="00ED3EE0">
        <w:rPr>
          <w:rFonts w:hint="eastAsia"/>
          <w:color w:val="000000" w:themeColor="text1"/>
        </w:rPr>
        <w:t>72</w:t>
      </w:r>
      <w:r w:rsidR="00726E1C">
        <w:rPr>
          <w:rFonts w:hint="eastAsia"/>
          <w:color w:val="000000" w:themeColor="text1"/>
        </w:rPr>
        <w:t>,</w:t>
      </w:r>
      <w:r w:rsidR="00761413" w:rsidRPr="00ED3EE0">
        <w:rPr>
          <w:rFonts w:hint="eastAsia"/>
          <w:color w:val="000000" w:themeColor="text1"/>
        </w:rPr>
        <w:t>000 ~ 75</w:t>
      </w:r>
      <w:r w:rsidR="00726E1C">
        <w:rPr>
          <w:rFonts w:hint="eastAsia"/>
          <w:color w:val="000000" w:themeColor="text1"/>
        </w:rPr>
        <w:t>,</w:t>
      </w:r>
      <w:r w:rsidR="00761413" w:rsidRPr="00ED3EE0">
        <w:rPr>
          <w:rFonts w:hint="eastAsia"/>
          <w:color w:val="000000" w:themeColor="text1"/>
        </w:rPr>
        <w:t>000 cycle</w:t>
      </w:r>
      <w:r w:rsidR="00726E1C">
        <w:rPr>
          <w:rFonts w:hint="eastAsia"/>
          <w:color w:val="000000" w:themeColor="text1"/>
        </w:rPr>
        <w:t>で</w:t>
      </w:r>
      <w:r w:rsidR="00761413" w:rsidRPr="00ED3EE0">
        <w:rPr>
          <w:rFonts w:ascii="Symbol" w:hAnsi="Symbol"/>
          <w:i/>
          <w:color w:val="000000" w:themeColor="text1"/>
        </w:rPr>
        <w:t></w:t>
      </w:r>
      <w:r w:rsidR="00761413" w:rsidRPr="00ED3EE0">
        <w:rPr>
          <w:rFonts w:hint="eastAsia"/>
          <w:color w:val="000000" w:themeColor="text1"/>
        </w:rPr>
        <w:t xml:space="preserve"> = 0~5</w:t>
      </w:r>
      <w:r w:rsidR="001B0742" w:rsidRPr="00ED3EE0">
        <w:rPr>
          <w:rFonts w:hint="eastAsia"/>
          <w:color w:val="000000" w:themeColor="text1"/>
        </w:rPr>
        <w:t>°</w:t>
      </w:r>
      <w:r w:rsidR="00C306FB">
        <w:rPr>
          <w:rFonts w:hint="eastAsia"/>
          <w:color w:val="000000" w:themeColor="text1"/>
        </w:rPr>
        <w:t>に注目すると</w:t>
      </w:r>
      <w:r w:rsidR="00D1784A" w:rsidRPr="00ED3EE0">
        <w:rPr>
          <w:rFonts w:hint="eastAsia"/>
          <w:color w:val="000000" w:themeColor="text1"/>
        </w:rPr>
        <w:t>，表面近傍の黒鉛でき裂が停留し，</w:t>
      </w:r>
      <w:r w:rsidR="001B0742" w:rsidRPr="00ED3EE0">
        <w:rPr>
          <w:rFonts w:hint="eastAsia"/>
          <w:color w:val="000000" w:themeColor="text1"/>
        </w:rPr>
        <w:t>き裂進展速度</w:t>
      </w:r>
      <w:r w:rsidR="00D1784A" w:rsidRPr="00ED3EE0">
        <w:rPr>
          <w:rFonts w:hint="eastAsia"/>
          <w:color w:val="000000" w:themeColor="text1"/>
        </w:rPr>
        <w:t>が</w:t>
      </w:r>
      <w:r w:rsidR="00C306FB">
        <w:rPr>
          <w:rFonts w:hint="eastAsia"/>
          <w:color w:val="000000" w:themeColor="text1"/>
        </w:rPr>
        <w:t>大きく低下している</w:t>
      </w:r>
      <w:r w:rsidR="00D1784A" w:rsidRPr="00ED3EE0">
        <w:rPr>
          <w:rFonts w:hint="eastAsia"/>
          <w:color w:val="000000" w:themeColor="text1"/>
        </w:rPr>
        <w:t>．これは</w:t>
      </w:r>
      <w:r w:rsidR="00726E1C">
        <w:rPr>
          <w:rFonts w:hint="eastAsia"/>
          <w:color w:val="000000" w:themeColor="text1"/>
        </w:rPr>
        <w:t>，</w:t>
      </w:r>
      <w:r w:rsidR="00761413" w:rsidRPr="00ED3EE0">
        <w:rPr>
          <w:rFonts w:hint="eastAsia"/>
          <w:color w:val="000000" w:themeColor="text1"/>
        </w:rPr>
        <w:t>Fig. 5(c)</w:t>
      </w:r>
      <w:r w:rsidR="00761413" w:rsidRPr="00ED3EE0">
        <w:rPr>
          <w:rFonts w:hint="eastAsia"/>
          <w:color w:val="000000" w:themeColor="text1"/>
        </w:rPr>
        <w:t>および</w:t>
      </w:r>
      <w:r w:rsidR="00761413" w:rsidRPr="00ED3EE0">
        <w:rPr>
          <w:rFonts w:hint="eastAsia"/>
          <w:color w:val="000000" w:themeColor="text1"/>
        </w:rPr>
        <w:t>(d)</w:t>
      </w:r>
      <w:r w:rsidR="00C43E6D">
        <w:rPr>
          <w:rFonts w:hint="eastAsia"/>
          <w:color w:val="000000" w:themeColor="text1"/>
        </w:rPr>
        <w:t>の画像からも確認</w:t>
      </w:r>
      <w:r w:rsidR="00761413" w:rsidRPr="00ED3EE0">
        <w:rPr>
          <w:rFonts w:hint="eastAsia"/>
          <w:color w:val="000000" w:themeColor="text1"/>
        </w:rPr>
        <w:t>できる．</w:t>
      </w:r>
      <w:r w:rsidR="00C43E6D">
        <w:rPr>
          <w:rFonts w:hint="eastAsia"/>
          <w:color w:val="000000" w:themeColor="text1"/>
        </w:rPr>
        <w:t>黒鉛と</w:t>
      </w:r>
      <w:r w:rsidR="00171E25" w:rsidRPr="00ED3EE0">
        <w:rPr>
          <w:rFonts w:hint="eastAsia"/>
          <w:color w:val="000000" w:themeColor="text1"/>
        </w:rPr>
        <w:t>合体後</w:t>
      </w:r>
      <w:r w:rsidR="00A66299">
        <w:rPr>
          <w:rFonts w:hint="eastAsia"/>
          <w:color w:val="000000" w:themeColor="text1"/>
        </w:rPr>
        <w:t>，</w:t>
      </w:r>
      <w:r w:rsidR="00C43E6D">
        <w:rPr>
          <w:rFonts w:hint="eastAsia"/>
          <w:color w:val="000000" w:themeColor="text1"/>
        </w:rPr>
        <w:t>き裂は基地</w:t>
      </w:r>
      <w:r w:rsidR="00171E25" w:rsidRPr="00ED3EE0">
        <w:rPr>
          <w:rFonts w:hint="eastAsia"/>
          <w:color w:val="000000" w:themeColor="text1"/>
        </w:rPr>
        <w:t>と黒鉛の界面</w:t>
      </w:r>
      <w:r w:rsidR="00C43E6D">
        <w:rPr>
          <w:rFonts w:hint="eastAsia"/>
          <w:color w:val="000000" w:themeColor="text1"/>
        </w:rPr>
        <w:t>を通って伝播した</w:t>
      </w:r>
      <w:r w:rsidR="00A66299">
        <w:rPr>
          <w:rFonts w:hint="eastAsia"/>
          <w:color w:val="000000" w:themeColor="text1"/>
        </w:rPr>
        <w:t>．</w:t>
      </w:r>
      <w:r w:rsidR="00C43E6D">
        <w:rPr>
          <w:rFonts w:hint="eastAsia"/>
          <w:color w:val="000000" w:themeColor="text1"/>
        </w:rPr>
        <w:t>また</w:t>
      </w:r>
      <w:r w:rsidR="00A66299">
        <w:rPr>
          <w:rFonts w:hint="eastAsia"/>
          <w:color w:val="000000" w:themeColor="text1"/>
        </w:rPr>
        <w:t>，</w:t>
      </w:r>
      <w:r w:rsidR="00171E25" w:rsidRPr="00ED3EE0">
        <w:rPr>
          <w:rFonts w:hint="eastAsia"/>
          <w:color w:val="000000" w:themeColor="text1"/>
        </w:rPr>
        <w:t>黒鉛が</w:t>
      </w:r>
      <w:r w:rsidR="00BF5596" w:rsidRPr="00ED3EE0">
        <w:rPr>
          <w:rFonts w:hint="eastAsia"/>
          <w:color w:val="000000" w:themeColor="text1"/>
        </w:rPr>
        <w:t>き裂</w:t>
      </w:r>
      <w:r w:rsidR="00C43E6D">
        <w:rPr>
          <w:rFonts w:hint="eastAsia"/>
          <w:color w:val="000000" w:themeColor="text1"/>
        </w:rPr>
        <w:t>面から</w:t>
      </w:r>
      <w:r w:rsidR="00726E1C">
        <w:rPr>
          <w:rFonts w:hint="eastAsia"/>
          <w:color w:val="000000" w:themeColor="text1"/>
        </w:rPr>
        <w:t>上下どちらかに</w:t>
      </w:r>
      <w:r w:rsidR="00C43E6D">
        <w:rPr>
          <w:rFonts w:hint="eastAsia"/>
          <w:color w:val="000000" w:themeColor="text1"/>
        </w:rPr>
        <w:t>ずれて存在する場合</w:t>
      </w:r>
      <w:r w:rsidR="00A66299">
        <w:rPr>
          <w:rFonts w:hint="eastAsia"/>
          <w:color w:val="000000" w:themeColor="text1"/>
        </w:rPr>
        <w:t>，</w:t>
      </w:r>
      <w:r w:rsidR="00C43E6D">
        <w:rPr>
          <w:rFonts w:hint="eastAsia"/>
          <w:color w:val="000000" w:themeColor="text1"/>
        </w:rPr>
        <w:t>き裂は黒鉛に向かって</w:t>
      </w:r>
      <w:r w:rsidR="001B0742" w:rsidRPr="00ED3EE0">
        <w:rPr>
          <w:rFonts w:hint="eastAsia"/>
          <w:color w:val="000000" w:themeColor="text1"/>
        </w:rPr>
        <w:t>偏向</w:t>
      </w:r>
      <w:r w:rsidR="00C43E6D">
        <w:rPr>
          <w:rFonts w:hint="eastAsia"/>
          <w:color w:val="000000" w:themeColor="text1"/>
        </w:rPr>
        <w:t>して進展した</w:t>
      </w:r>
      <w:r w:rsidR="00A66299">
        <w:rPr>
          <w:rFonts w:hint="eastAsia"/>
          <w:color w:val="000000" w:themeColor="text1"/>
        </w:rPr>
        <w:t>．</w:t>
      </w:r>
      <w:r w:rsidR="00C43E6D" w:rsidRPr="00ED3EE0">
        <w:rPr>
          <w:rFonts w:hint="eastAsia"/>
          <w:color w:val="000000" w:themeColor="text1"/>
        </w:rPr>
        <w:t>黒鉛と基地組織の弾性定数</w:t>
      </w:r>
      <w:r w:rsidR="00C43E6D">
        <w:rPr>
          <w:rFonts w:hint="eastAsia"/>
          <w:color w:val="000000" w:themeColor="text1"/>
        </w:rPr>
        <w:t>には</w:t>
      </w:r>
      <w:r w:rsidR="00C43E6D">
        <w:rPr>
          <w:rFonts w:hint="eastAsia"/>
          <w:color w:val="000000" w:themeColor="text1"/>
        </w:rPr>
        <w:t>10</w:t>
      </w:r>
      <w:r w:rsidR="00C43E6D">
        <w:rPr>
          <w:rFonts w:hint="eastAsia"/>
          <w:color w:val="000000" w:themeColor="text1"/>
        </w:rPr>
        <w:t>倍程度の差があり</w:t>
      </w:r>
      <w:r w:rsidR="00C43E6D" w:rsidRPr="00ED3EE0">
        <w:rPr>
          <w:rFonts w:hint="eastAsia"/>
          <w:color w:val="000000" w:themeColor="text1"/>
        </w:rPr>
        <w:t>，黒鉛は内部欠陥と</w:t>
      </w:r>
      <w:r w:rsidR="00C43E6D">
        <w:rPr>
          <w:rFonts w:hint="eastAsia"/>
          <w:color w:val="000000" w:themeColor="text1"/>
        </w:rPr>
        <w:t>見なして良い</w:t>
      </w:r>
      <w:r w:rsidR="00C46AF2" w:rsidRPr="00C46AF2">
        <w:rPr>
          <w:rFonts w:hint="eastAsia"/>
          <w:color w:val="000000" w:themeColor="text1"/>
          <w:vertAlign w:val="superscript"/>
        </w:rPr>
        <w:t>20)</w:t>
      </w:r>
      <w:r w:rsidR="00C43E6D" w:rsidRPr="00ED3EE0">
        <w:rPr>
          <w:rFonts w:hint="eastAsia"/>
          <w:color w:val="000000" w:themeColor="text1"/>
        </w:rPr>
        <w:t>．</w:t>
      </w:r>
      <w:r w:rsidR="00E01B03">
        <w:rPr>
          <w:rFonts w:hint="eastAsia"/>
          <w:color w:val="000000" w:themeColor="text1"/>
        </w:rPr>
        <w:t>したがって，</w:t>
      </w:r>
      <w:r w:rsidR="00C43E6D">
        <w:rPr>
          <w:rFonts w:hint="eastAsia"/>
          <w:color w:val="000000" w:themeColor="text1"/>
        </w:rPr>
        <w:t>き裂進展は黒鉛による</w:t>
      </w:r>
      <w:r w:rsidR="00BF5596" w:rsidRPr="00ED3EE0">
        <w:rPr>
          <w:rFonts w:hint="eastAsia"/>
          <w:color w:val="000000" w:themeColor="text1"/>
        </w:rPr>
        <w:t>反遮蔽効果</w:t>
      </w:r>
      <w:r w:rsidR="00C46AF2">
        <w:rPr>
          <w:rFonts w:hint="eastAsia"/>
          <w:color w:val="000000" w:themeColor="text1"/>
          <w:vertAlign w:val="superscript"/>
        </w:rPr>
        <w:t>21)</w:t>
      </w:r>
      <w:r w:rsidR="00C43E6D">
        <w:rPr>
          <w:rFonts w:hint="eastAsia"/>
          <w:color w:val="000000" w:themeColor="text1"/>
        </w:rPr>
        <w:t>により加速され</w:t>
      </w:r>
      <w:r w:rsidR="00A66299">
        <w:rPr>
          <w:rFonts w:hint="eastAsia"/>
          <w:color w:val="000000" w:themeColor="text1"/>
        </w:rPr>
        <w:t>，</w:t>
      </w:r>
      <w:r w:rsidR="00FD5572">
        <w:rPr>
          <w:rFonts w:hint="eastAsia"/>
          <w:color w:val="000000" w:themeColor="text1"/>
        </w:rPr>
        <w:t>かつ黒鉛に向かって偏向することで</w:t>
      </w:r>
      <w:r w:rsidR="00A66299">
        <w:rPr>
          <w:rFonts w:hint="eastAsia"/>
          <w:color w:val="000000" w:themeColor="text1"/>
        </w:rPr>
        <w:t>，</w:t>
      </w:r>
      <w:r w:rsidR="00FD5572">
        <w:rPr>
          <w:rFonts w:hint="eastAsia"/>
          <w:color w:val="000000" w:themeColor="text1"/>
        </w:rPr>
        <w:t>結果的に</w:t>
      </w:r>
      <w:r w:rsidR="00E01B03">
        <w:rPr>
          <w:rFonts w:hint="eastAsia"/>
          <w:color w:val="000000" w:themeColor="text1"/>
        </w:rPr>
        <w:t>複数の</w:t>
      </w:r>
      <w:r w:rsidR="00FD5572">
        <w:rPr>
          <w:rFonts w:hint="eastAsia"/>
          <w:color w:val="000000" w:themeColor="text1"/>
        </w:rPr>
        <w:t>黒鉛を縫うように進展することになる</w:t>
      </w:r>
      <w:r w:rsidR="00A66299">
        <w:rPr>
          <w:rFonts w:hint="eastAsia"/>
          <w:color w:val="000000" w:themeColor="text1"/>
        </w:rPr>
        <w:t>．</w:t>
      </w:r>
      <w:r w:rsidR="00FD5572">
        <w:rPr>
          <w:rFonts w:hint="eastAsia"/>
          <w:color w:val="000000" w:themeColor="text1"/>
        </w:rPr>
        <w:t>また</w:t>
      </w:r>
      <w:r w:rsidR="00A66299">
        <w:rPr>
          <w:rFonts w:hint="eastAsia"/>
          <w:color w:val="000000" w:themeColor="text1"/>
        </w:rPr>
        <w:t>，</w:t>
      </w:r>
      <w:r w:rsidR="00FD5572">
        <w:rPr>
          <w:rFonts w:hint="eastAsia"/>
          <w:color w:val="000000" w:themeColor="text1"/>
        </w:rPr>
        <w:t>晶出物は基地よりも弾性係数が高く</w:t>
      </w:r>
      <w:r w:rsidR="00A66299">
        <w:rPr>
          <w:rFonts w:hint="eastAsia"/>
          <w:color w:val="000000" w:themeColor="text1"/>
        </w:rPr>
        <w:t>，</w:t>
      </w:r>
      <w:r w:rsidR="00FD5572">
        <w:rPr>
          <w:rFonts w:hint="eastAsia"/>
          <w:color w:val="000000" w:themeColor="text1"/>
        </w:rPr>
        <w:t>かつ塑性変形しないため</w:t>
      </w:r>
      <w:r w:rsidR="00A66299">
        <w:rPr>
          <w:rFonts w:hint="eastAsia"/>
          <w:color w:val="000000" w:themeColor="text1"/>
        </w:rPr>
        <w:t>，</w:t>
      </w:r>
      <w:r w:rsidR="00BF5596" w:rsidRPr="00ED3EE0">
        <w:rPr>
          <w:rFonts w:hint="eastAsia"/>
          <w:color w:val="000000" w:themeColor="text1"/>
        </w:rPr>
        <w:t>応力遮蔽効果</w:t>
      </w:r>
      <w:r w:rsidR="00C46AF2">
        <w:rPr>
          <w:rFonts w:hint="eastAsia"/>
          <w:color w:val="000000" w:themeColor="text1"/>
          <w:vertAlign w:val="superscript"/>
        </w:rPr>
        <w:t>21)</w:t>
      </w:r>
      <w:r w:rsidR="00FD5572">
        <w:rPr>
          <w:rFonts w:hint="eastAsia"/>
          <w:color w:val="000000" w:themeColor="text1"/>
        </w:rPr>
        <w:t>をもたらしてき裂進展を減速させると共に</w:t>
      </w:r>
      <w:r w:rsidR="00A66299">
        <w:rPr>
          <w:rFonts w:hint="eastAsia"/>
          <w:color w:val="000000" w:themeColor="text1"/>
        </w:rPr>
        <w:t>，</w:t>
      </w:r>
      <w:r w:rsidR="00FD5572">
        <w:rPr>
          <w:rFonts w:hint="eastAsia"/>
          <w:color w:val="000000" w:themeColor="text1"/>
        </w:rPr>
        <w:t>き裂が晶出物を避けるように</w:t>
      </w:r>
      <w:r w:rsidR="00E01B03">
        <w:rPr>
          <w:rFonts w:hint="eastAsia"/>
          <w:color w:val="000000" w:themeColor="text1"/>
        </w:rPr>
        <w:t>偏向して</w:t>
      </w:r>
      <w:r w:rsidR="00FD5572">
        <w:rPr>
          <w:rFonts w:hint="eastAsia"/>
          <w:color w:val="000000" w:themeColor="text1"/>
        </w:rPr>
        <w:t>進展する</w:t>
      </w:r>
      <w:r w:rsidR="00A66299">
        <w:rPr>
          <w:rFonts w:hint="eastAsia"/>
          <w:color w:val="000000" w:themeColor="text1"/>
        </w:rPr>
        <w:t>．</w:t>
      </w:r>
      <w:r w:rsidR="00FD5572">
        <w:rPr>
          <w:rFonts w:hint="eastAsia"/>
          <w:color w:val="000000" w:themeColor="text1"/>
        </w:rPr>
        <w:t>このように</w:t>
      </w:r>
      <w:r w:rsidR="00A66299">
        <w:rPr>
          <w:rFonts w:hint="eastAsia"/>
          <w:color w:val="000000" w:themeColor="text1"/>
        </w:rPr>
        <w:t>，</w:t>
      </w:r>
      <w:r w:rsidR="00171E25" w:rsidRPr="00ED3EE0">
        <w:rPr>
          <w:rFonts w:hint="eastAsia"/>
          <w:color w:val="000000" w:themeColor="text1"/>
        </w:rPr>
        <w:t>き裂先端では黒鉛</w:t>
      </w:r>
      <w:r w:rsidR="00FD5572">
        <w:rPr>
          <w:rFonts w:hint="eastAsia"/>
          <w:color w:val="000000" w:themeColor="text1"/>
        </w:rPr>
        <w:t>と晶出物</w:t>
      </w:r>
      <w:r w:rsidR="00171E25" w:rsidRPr="00ED3EE0">
        <w:rPr>
          <w:rFonts w:hint="eastAsia"/>
          <w:color w:val="000000" w:themeColor="text1"/>
        </w:rPr>
        <w:t>による応力遮蔽</w:t>
      </w:r>
      <w:r w:rsidR="00E01B03">
        <w:rPr>
          <w:rFonts w:hint="eastAsia"/>
          <w:color w:val="000000" w:themeColor="text1"/>
        </w:rPr>
        <w:t>／</w:t>
      </w:r>
      <w:r w:rsidR="00171E25" w:rsidRPr="00ED3EE0">
        <w:rPr>
          <w:rFonts w:hint="eastAsia"/>
          <w:color w:val="000000" w:themeColor="text1"/>
        </w:rPr>
        <w:t>反遮蔽効果が</w:t>
      </w:r>
      <w:r w:rsidR="00FD5572">
        <w:rPr>
          <w:rFonts w:hint="eastAsia"/>
          <w:color w:val="000000" w:themeColor="text1"/>
        </w:rPr>
        <w:t>空間的に複雑に</w:t>
      </w:r>
      <w:r w:rsidR="00D1784A" w:rsidRPr="00ED3EE0">
        <w:rPr>
          <w:rFonts w:hint="eastAsia"/>
          <w:color w:val="000000" w:themeColor="text1"/>
        </w:rPr>
        <w:t>作用</w:t>
      </w:r>
      <w:r w:rsidR="001A278C" w:rsidRPr="00ED3EE0">
        <w:rPr>
          <w:rFonts w:hint="eastAsia"/>
          <w:color w:val="000000" w:themeColor="text1"/>
        </w:rPr>
        <w:t>し</w:t>
      </w:r>
      <w:r w:rsidR="00171E25" w:rsidRPr="00ED3EE0">
        <w:rPr>
          <w:rFonts w:hint="eastAsia"/>
          <w:color w:val="000000" w:themeColor="text1"/>
        </w:rPr>
        <w:t>，複雑な</w:t>
      </w:r>
      <w:r w:rsidR="0042593A" w:rsidRPr="00ED3EE0">
        <w:rPr>
          <w:rFonts w:hint="eastAsia"/>
          <w:color w:val="000000" w:themeColor="text1"/>
        </w:rPr>
        <w:t>き裂</w:t>
      </w:r>
      <w:r w:rsidR="00171E25" w:rsidRPr="00ED3EE0">
        <w:rPr>
          <w:rFonts w:hint="eastAsia"/>
          <w:color w:val="000000" w:themeColor="text1"/>
        </w:rPr>
        <w:t>進展</w:t>
      </w:r>
      <w:r w:rsidR="00FD5572">
        <w:rPr>
          <w:rFonts w:hint="eastAsia"/>
          <w:color w:val="000000" w:themeColor="text1"/>
        </w:rPr>
        <w:t>経路</w:t>
      </w:r>
      <w:r w:rsidR="00171E25" w:rsidRPr="00ED3EE0">
        <w:rPr>
          <w:rFonts w:hint="eastAsia"/>
          <w:color w:val="000000" w:themeColor="text1"/>
        </w:rPr>
        <w:t>を呈</w:t>
      </w:r>
      <w:r w:rsidR="001A278C" w:rsidRPr="00ED3EE0">
        <w:rPr>
          <w:rFonts w:hint="eastAsia"/>
          <w:color w:val="000000" w:themeColor="text1"/>
        </w:rPr>
        <w:t>する</w:t>
      </w:r>
      <w:r w:rsidR="00E01B03">
        <w:rPr>
          <w:rFonts w:hint="eastAsia"/>
          <w:color w:val="000000" w:themeColor="text1"/>
        </w:rPr>
        <w:t>もの</w:t>
      </w:r>
      <w:r w:rsidR="00FD5572">
        <w:rPr>
          <w:rFonts w:hint="eastAsia"/>
          <w:color w:val="000000" w:themeColor="text1"/>
        </w:rPr>
        <w:t>と結論される</w:t>
      </w:r>
      <w:r w:rsidR="00171E25" w:rsidRPr="00ED3EE0">
        <w:rPr>
          <w:rFonts w:hint="eastAsia"/>
          <w:color w:val="000000" w:themeColor="text1"/>
        </w:rPr>
        <w:t>．</w:t>
      </w:r>
    </w:p>
    <w:p w:rsidR="00E06F87" w:rsidRPr="00ED3EE0" w:rsidRDefault="00635AB3" w:rsidP="009F63DC">
      <w:pPr>
        <w:ind w:firstLine="327"/>
        <w:rPr>
          <w:color w:val="000000" w:themeColor="text1"/>
        </w:rPr>
      </w:pPr>
      <w:r w:rsidRPr="00ED3EE0">
        <w:rPr>
          <w:rFonts w:hint="eastAsia"/>
          <w:color w:val="000000" w:themeColor="text1"/>
        </w:rPr>
        <w:t>Fig.7</w:t>
      </w:r>
      <w:r w:rsidR="00E01B03">
        <w:rPr>
          <w:rFonts w:hint="eastAsia"/>
          <w:color w:val="000000" w:themeColor="text1"/>
        </w:rPr>
        <w:t>のデータ</w:t>
      </w:r>
      <w:r w:rsidR="00FD5572">
        <w:rPr>
          <w:rFonts w:hint="eastAsia"/>
          <w:color w:val="000000" w:themeColor="text1"/>
        </w:rPr>
        <w:t>を</w:t>
      </w:r>
      <w:r w:rsidRPr="00ED3EE0">
        <w:rPr>
          <w:rFonts w:hint="eastAsia"/>
          <w:color w:val="000000" w:themeColor="text1"/>
        </w:rPr>
        <w:t>CTOD</w:t>
      </w:r>
      <w:r w:rsidRPr="00ED3EE0">
        <w:rPr>
          <w:rFonts w:hint="eastAsia"/>
          <w:color w:val="000000" w:themeColor="text1"/>
        </w:rPr>
        <w:t>とき裂進展速度</w:t>
      </w:r>
      <w:r w:rsidR="00FD5572">
        <w:rPr>
          <w:rFonts w:hint="eastAsia"/>
          <w:color w:val="000000" w:themeColor="text1"/>
        </w:rPr>
        <w:t>の関係として</w:t>
      </w:r>
      <w:r w:rsidR="00E01B03">
        <w:rPr>
          <w:rFonts w:hint="eastAsia"/>
          <w:color w:val="000000" w:themeColor="text1"/>
        </w:rPr>
        <w:t>プロットしたものを</w:t>
      </w:r>
      <w:r w:rsidRPr="00ED3EE0">
        <w:rPr>
          <w:rFonts w:hint="eastAsia"/>
          <w:color w:val="000000" w:themeColor="text1"/>
        </w:rPr>
        <w:t>Fig. 8</w:t>
      </w:r>
      <w:r w:rsidRPr="00ED3EE0">
        <w:rPr>
          <w:rFonts w:hint="eastAsia"/>
          <w:color w:val="000000" w:themeColor="text1"/>
        </w:rPr>
        <w:t>に示す．</w:t>
      </w:r>
      <w:r w:rsidR="00FD5572">
        <w:rPr>
          <w:rFonts w:hint="eastAsia"/>
          <w:color w:val="000000" w:themeColor="text1"/>
        </w:rPr>
        <w:t>CTOD</w:t>
      </w:r>
      <w:r w:rsidR="00FD5572">
        <w:rPr>
          <w:rFonts w:hint="eastAsia"/>
          <w:color w:val="000000" w:themeColor="text1"/>
        </w:rPr>
        <w:t>が</w:t>
      </w:r>
      <w:r w:rsidR="00FD5572">
        <w:rPr>
          <w:rFonts w:hint="eastAsia"/>
          <w:color w:val="000000" w:themeColor="text1"/>
        </w:rPr>
        <w:t>10</w:t>
      </w:r>
      <w:r w:rsidR="00FD5572" w:rsidRPr="00FD5572">
        <w:rPr>
          <w:rFonts w:ascii="Symbol" w:hAnsi="Symbol"/>
          <w:color w:val="000000" w:themeColor="text1"/>
        </w:rPr>
        <w:t></w:t>
      </w:r>
      <w:r w:rsidR="00FD5572">
        <w:rPr>
          <w:rFonts w:hint="eastAsia"/>
          <w:color w:val="000000" w:themeColor="text1"/>
        </w:rPr>
        <w:t>m</w:t>
      </w:r>
      <w:r w:rsidR="00FD5572">
        <w:rPr>
          <w:rFonts w:hint="eastAsia"/>
          <w:color w:val="000000" w:themeColor="text1"/>
        </w:rPr>
        <w:t>以下では</w:t>
      </w:r>
      <w:r w:rsidR="00A66299">
        <w:rPr>
          <w:rFonts w:hint="eastAsia"/>
          <w:color w:val="000000" w:themeColor="text1"/>
        </w:rPr>
        <w:t>，</w:t>
      </w:r>
      <w:r w:rsidR="00FD5572" w:rsidRPr="00ED3EE0">
        <w:rPr>
          <w:rFonts w:hint="eastAsia"/>
          <w:color w:val="000000" w:themeColor="text1"/>
        </w:rPr>
        <w:t>CTOD</w:t>
      </w:r>
      <w:r w:rsidR="00FD5572" w:rsidRPr="00ED3EE0">
        <w:rPr>
          <w:rFonts w:hint="eastAsia"/>
          <w:color w:val="000000" w:themeColor="text1"/>
        </w:rPr>
        <w:t>とき裂進展速度</w:t>
      </w:r>
      <w:r w:rsidR="00FD5572">
        <w:rPr>
          <w:rFonts w:hint="eastAsia"/>
          <w:color w:val="000000" w:themeColor="text1"/>
        </w:rPr>
        <w:t>に明瞭な比例関係が認められる</w:t>
      </w:r>
      <w:r w:rsidR="00A66299">
        <w:rPr>
          <w:rFonts w:hint="eastAsia"/>
          <w:color w:val="000000" w:themeColor="text1"/>
        </w:rPr>
        <w:t>．</w:t>
      </w:r>
      <w:r w:rsidR="00EE06E7">
        <w:rPr>
          <w:rFonts w:hint="eastAsia"/>
          <w:color w:val="000000" w:themeColor="text1"/>
        </w:rPr>
        <w:lastRenderedPageBreak/>
        <w:t>CTOD</w:t>
      </w:r>
      <w:r w:rsidR="00EE06E7">
        <w:rPr>
          <w:rFonts w:hint="eastAsia"/>
          <w:color w:val="000000" w:themeColor="text1"/>
        </w:rPr>
        <w:t>が</w:t>
      </w:r>
      <w:r w:rsidR="00EE06E7">
        <w:rPr>
          <w:rFonts w:hint="eastAsia"/>
          <w:color w:val="000000" w:themeColor="text1"/>
        </w:rPr>
        <w:t>10</w:t>
      </w:r>
      <w:r w:rsidR="00EE06E7" w:rsidRPr="00FD5572">
        <w:rPr>
          <w:rFonts w:ascii="Symbol" w:hAnsi="Symbol"/>
          <w:color w:val="000000" w:themeColor="text1"/>
        </w:rPr>
        <w:t></w:t>
      </w:r>
      <w:r w:rsidR="00EE06E7">
        <w:rPr>
          <w:rFonts w:hint="eastAsia"/>
          <w:color w:val="000000" w:themeColor="text1"/>
        </w:rPr>
        <w:t>m</w:t>
      </w:r>
      <w:r w:rsidR="00EE06E7">
        <w:rPr>
          <w:rFonts w:hint="eastAsia"/>
          <w:color w:val="000000" w:themeColor="text1"/>
        </w:rPr>
        <w:t>以上の領域は</w:t>
      </w:r>
      <w:r w:rsidR="00A66299">
        <w:rPr>
          <w:rFonts w:hint="eastAsia"/>
          <w:color w:val="000000" w:themeColor="text1"/>
        </w:rPr>
        <w:t>，</w:t>
      </w:r>
      <w:r w:rsidR="00EE06E7">
        <w:rPr>
          <w:rFonts w:hint="eastAsia"/>
          <w:color w:val="000000" w:themeColor="text1"/>
        </w:rPr>
        <w:t>き裂と黒鉛の合体による見かけのき裂進展速度となっている</w:t>
      </w:r>
      <w:r w:rsidR="00A66299">
        <w:rPr>
          <w:rFonts w:hint="eastAsia"/>
          <w:color w:val="000000" w:themeColor="text1"/>
        </w:rPr>
        <w:t>．</w:t>
      </w:r>
    </w:p>
    <w:p w:rsidR="009F63DC" w:rsidRDefault="00100388" w:rsidP="00692778">
      <w:pPr>
        <w:ind w:firstLine="327"/>
        <w:rPr>
          <w:rFonts w:hint="eastAsia"/>
          <w:color w:val="000000" w:themeColor="text1"/>
        </w:rPr>
      </w:pPr>
      <w:r w:rsidRPr="00ED3EE0">
        <w:rPr>
          <w:rFonts w:hint="eastAsia"/>
          <w:color w:val="000000" w:themeColor="text1"/>
        </w:rPr>
        <w:t>Fig. 9</w:t>
      </w:r>
      <w:r w:rsidRPr="00ED3EE0">
        <w:rPr>
          <w:rFonts w:hint="eastAsia"/>
          <w:color w:val="000000" w:themeColor="text1"/>
        </w:rPr>
        <w:t>に</w:t>
      </w:r>
      <w:r w:rsidRPr="00ED3EE0">
        <w:rPr>
          <w:rFonts w:hint="eastAsia"/>
          <w:color w:val="000000" w:themeColor="text1"/>
        </w:rPr>
        <w:t>72</w:t>
      </w:r>
      <w:r w:rsidR="009F63DC">
        <w:rPr>
          <w:rFonts w:hint="eastAsia"/>
          <w:color w:val="000000" w:themeColor="text1"/>
        </w:rPr>
        <w:t>,000</w:t>
      </w:r>
      <w:r w:rsidRPr="00ED3EE0">
        <w:rPr>
          <w:rFonts w:hint="eastAsia"/>
          <w:color w:val="000000" w:themeColor="text1"/>
        </w:rPr>
        <w:t>cycle</w:t>
      </w:r>
      <w:r w:rsidR="007E2C6C" w:rsidRPr="00ED3EE0">
        <w:rPr>
          <w:rFonts w:hint="eastAsia"/>
          <w:color w:val="000000" w:themeColor="text1"/>
        </w:rPr>
        <w:t>における</w:t>
      </w:r>
      <w:r w:rsidR="009F63DC">
        <w:rPr>
          <w:rFonts w:hint="eastAsia"/>
          <w:color w:val="000000" w:themeColor="text1"/>
        </w:rPr>
        <w:t>4</w:t>
      </w:r>
      <w:r w:rsidR="009F63DC">
        <w:rPr>
          <w:rFonts w:hint="eastAsia"/>
          <w:color w:val="000000" w:themeColor="text1"/>
        </w:rPr>
        <w:t>つの異なる仮想断面上の相当</w:t>
      </w:r>
      <w:r w:rsidR="007E2C6C" w:rsidRPr="00ED3EE0">
        <w:rPr>
          <w:rFonts w:hint="eastAsia"/>
          <w:color w:val="000000" w:themeColor="text1"/>
        </w:rPr>
        <w:t>歪み</w:t>
      </w:r>
      <w:r w:rsidR="009F63DC">
        <w:rPr>
          <w:rFonts w:hint="eastAsia"/>
          <w:color w:val="000000" w:themeColor="text1"/>
        </w:rPr>
        <w:t>分布</w:t>
      </w:r>
      <w:r w:rsidR="007E2C6C" w:rsidRPr="00ED3EE0">
        <w:rPr>
          <w:rFonts w:hint="eastAsia"/>
          <w:color w:val="000000" w:themeColor="text1"/>
        </w:rPr>
        <w:t>を示す．</w:t>
      </w:r>
      <w:r w:rsidR="00080B07" w:rsidRPr="00ED3EE0">
        <w:rPr>
          <w:rFonts w:hint="eastAsia"/>
          <w:color w:val="000000" w:themeColor="text1"/>
        </w:rPr>
        <w:t>歪みは</w:t>
      </w:r>
      <w:r w:rsidR="00A66299">
        <w:rPr>
          <w:rFonts w:hint="eastAsia"/>
          <w:color w:val="000000" w:themeColor="text1"/>
        </w:rPr>
        <w:t>，</w:t>
      </w:r>
      <w:r w:rsidR="009F63DC">
        <w:rPr>
          <w:rFonts w:hint="eastAsia"/>
          <w:color w:val="000000" w:themeColor="text1"/>
        </w:rPr>
        <w:t>52</w:t>
      </w:r>
      <w:r w:rsidR="009F63DC">
        <w:rPr>
          <w:rFonts w:hint="eastAsia"/>
          <w:color w:val="000000" w:themeColor="text1"/>
        </w:rPr>
        <w:t>～</w:t>
      </w:r>
      <w:r w:rsidR="009F63DC" w:rsidRPr="00ED3EE0">
        <w:rPr>
          <w:rFonts w:hint="eastAsia"/>
          <w:color w:val="000000" w:themeColor="text1"/>
        </w:rPr>
        <w:t>520N</w:t>
      </w:r>
      <w:r w:rsidR="009F63DC">
        <w:rPr>
          <w:rFonts w:hint="eastAsia"/>
          <w:color w:val="000000" w:themeColor="text1"/>
        </w:rPr>
        <w:t>で計測した</w:t>
      </w:r>
      <w:r w:rsidR="00A66299">
        <w:rPr>
          <w:rFonts w:hint="eastAsia"/>
          <w:color w:val="000000" w:themeColor="text1"/>
        </w:rPr>
        <w:t>．</w:t>
      </w:r>
      <w:r w:rsidR="009F63DC">
        <w:rPr>
          <w:rFonts w:hint="eastAsia"/>
          <w:color w:val="000000" w:themeColor="text1"/>
        </w:rPr>
        <w:t>図中</w:t>
      </w:r>
      <w:r w:rsidR="00A66299">
        <w:rPr>
          <w:rFonts w:hint="eastAsia"/>
          <w:color w:val="000000" w:themeColor="text1"/>
        </w:rPr>
        <w:t>，</w:t>
      </w:r>
      <w:r w:rsidR="00E06F87" w:rsidRPr="00ED3EE0">
        <w:rPr>
          <w:rFonts w:hint="eastAsia"/>
          <w:color w:val="000000" w:themeColor="text1"/>
        </w:rPr>
        <w:t>黒鉛およびき裂を黒で</w:t>
      </w:r>
      <w:r w:rsidR="009F63DC">
        <w:rPr>
          <w:rFonts w:hint="eastAsia"/>
          <w:color w:val="000000" w:themeColor="text1"/>
        </w:rPr>
        <w:t>示し</w:t>
      </w:r>
      <w:r w:rsidR="00A66299">
        <w:rPr>
          <w:rFonts w:hint="eastAsia"/>
          <w:color w:val="000000" w:themeColor="text1"/>
        </w:rPr>
        <w:t>，</w:t>
      </w:r>
      <w:r w:rsidR="000F7010" w:rsidRPr="00ED3EE0">
        <w:rPr>
          <w:rFonts w:hint="eastAsia"/>
          <w:color w:val="000000" w:themeColor="text1"/>
        </w:rPr>
        <w:t>67</w:t>
      </w:r>
      <w:r w:rsidR="009F63DC">
        <w:rPr>
          <w:rFonts w:hint="eastAsia"/>
          <w:color w:val="000000" w:themeColor="text1"/>
        </w:rPr>
        <w:t>,</w:t>
      </w:r>
      <w:r w:rsidR="000F7010" w:rsidRPr="00ED3EE0">
        <w:rPr>
          <w:rFonts w:hint="eastAsia"/>
          <w:color w:val="000000" w:themeColor="text1"/>
        </w:rPr>
        <w:t>000~72</w:t>
      </w:r>
      <w:r w:rsidR="009F63DC">
        <w:rPr>
          <w:rFonts w:hint="eastAsia"/>
          <w:color w:val="000000" w:themeColor="text1"/>
        </w:rPr>
        <w:t>,000</w:t>
      </w:r>
      <w:r w:rsidR="000F7010" w:rsidRPr="00ED3EE0">
        <w:rPr>
          <w:rFonts w:hint="eastAsia"/>
          <w:color w:val="000000" w:themeColor="text1"/>
        </w:rPr>
        <w:t>cycle</w:t>
      </w:r>
      <w:r w:rsidR="000F7010" w:rsidRPr="00ED3EE0">
        <w:rPr>
          <w:rFonts w:hint="eastAsia"/>
          <w:color w:val="000000" w:themeColor="text1"/>
        </w:rPr>
        <w:t>におけるき裂進展速度も</w:t>
      </w:r>
      <w:r w:rsidR="009F63DC">
        <w:rPr>
          <w:rFonts w:hint="eastAsia"/>
          <w:color w:val="000000" w:themeColor="text1"/>
        </w:rPr>
        <w:t>合わせて</w:t>
      </w:r>
      <w:r w:rsidR="000F7010" w:rsidRPr="00ED3EE0">
        <w:rPr>
          <w:rFonts w:hint="eastAsia"/>
          <w:color w:val="000000" w:themeColor="text1"/>
        </w:rPr>
        <w:t>示</w:t>
      </w:r>
      <w:r w:rsidR="009F63DC">
        <w:rPr>
          <w:rFonts w:hint="eastAsia"/>
          <w:color w:val="000000" w:themeColor="text1"/>
        </w:rPr>
        <w:t>している</w:t>
      </w:r>
      <w:r w:rsidR="00E06F87" w:rsidRPr="00ED3EE0">
        <w:rPr>
          <w:rFonts w:hint="eastAsia"/>
          <w:color w:val="000000" w:themeColor="text1"/>
        </w:rPr>
        <w:t>．</w:t>
      </w:r>
      <w:r w:rsidR="009F63DC">
        <w:rPr>
          <w:rFonts w:hint="eastAsia"/>
          <w:color w:val="000000" w:themeColor="text1"/>
        </w:rPr>
        <w:t>Fig.9</w:t>
      </w:r>
      <w:r w:rsidR="009F63DC">
        <w:rPr>
          <w:rFonts w:hint="eastAsia"/>
          <w:color w:val="000000" w:themeColor="text1"/>
        </w:rPr>
        <w:t>では</w:t>
      </w:r>
      <w:r w:rsidR="00A66299">
        <w:rPr>
          <w:rFonts w:hint="eastAsia"/>
          <w:color w:val="000000" w:themeColor="text1"/>
        </w:rPr>
        <w:t>，</w:t>
      </w:r>
      <w:r w:rsidR="009F63DC">
        <w:rPr>
          <w:rFonts w:hint="eastAsia"/>
          <w:color w:val="000000" w:themeColor="text1"/>
        </w:rPr>
        <w:t>き裂が</w:t>
      </w:r>
      <w:r w:rsidR="007A3E75" w:rsidRPr="00ED3EE0">
        <w:rPr>
          <w:rFonts w:hint="eastAsia"/>
          <w:color w:val="000000" w:themeColor="text1"/>
        </w:rPr>
        <w:t>黒鉛</w:t>
      </w:r>
      <w:r w:rsidR="009F63DC">
        <w:rPr>
          <w:rFonts w:hint="eastAsia"/>
          <w:color w:val="000000" w:themeColor="text1"/>
        </w:rPr>
        <w:t>と合体した後の断面（</w:t>
      </w:r>
      <w:r w:rsidR="00692778">
        <w:rPr>
          <w:rFonts w:hint="eastAsia"/>
          <w:color w:val="000000" w:themeColor="text1"/>
        </w:rPr>
        <w:t>特に</w:t>
      </w:r>
      <w:r w:rsidR="00A66299">
        <w:rPr>
          <w:rFonts w:hint="eastAsia"/>
          <w:color w:val="000000" w:themeColor="text1"/>
        </w:rPr>
        <w:t>，</w:t>
      </w:r>
      <w:r w:rsidR="00692778">
        <w:rPr>
          <w:rFonts w:hint="eastAsia"/>
          <w:color w:val="000000" w:themeColor="text1"/>
        </w:rPr>
        <w:t>Fig.9</w:t>
      </w:r>
      <w:r w:rsidR="009F63DC">
        <w:rPr>
          <w:rFonts w:hint="eastAsia"/>
          <w:color w:val="000000" w:themeColor="text1"/>
        </w:rPr>
        <w:t>(c)</w:t>
      </w:r>
      <w:r w:rsidR="009F63DC">
        <w:rPr>
          <w:rFonts w:hint="eastAsia"/>
          <w:color w:val="000000" w:themeColor="text1"/>
        </w:rPr>
        <w:t>）でき裂先端開口変位が黒鉛直径程度に大きくなっている</w:t>
      </w:r>
      <w:r w:rsidR="00A66299">
        <w:rPr>
          <w:rFonts w:hint="eastAsia"/>
          <w:color w:val="000000" w:themeColor="text1"/>
        </w:rPr>
        <w:t>．</w:t>
      </w:r>
      <w:r w:rsidR="009F63DC">
        <w:rPr>
          <w:rFonts w:hint="eastAsia"/>
          <w:color w:val="000000" w:themeColor="text1"/>
        </w:rPr>
        <w:t>それらの断面では</w:t>
      </w:r>
      <w:r w:rsidR="00A66299">
        <w:rPr>
          <w:rFonts w:hint="eastAsia"/>
          <w:color w:val="000000" w:themeColor="text1"/>
        </w:rPr>
        <w:t>，</w:t>
      </w:r>
      <w:r w:rsidR="009F63DC">
        <w:rPr>
          <w:rFonts w:hint="eastAsia"/>
          <w:color w:val="000000" w:themeColor="text1"/>
        </w:rPr>
        <w:t>き裂先端の歪みも高くなっている</w:t>
      </w:r>
      <w:r w:rsidR="00A66299">
        <w:rPr>
          <w:rFonts w:hint="eastAsia"/>
          <w:color w:val="000000" w:themeColor="text1"/>
        </w:rPr>
        <w:t>．</w:t>
      </w:r>
      <w:r w:rsidR="009F63DC">
        <w:rPr>
          <w:rFonts w:hint="eastAsia"/>
          <w:color w:val="000000" w:themeColor="text1"/>
        </w:rPr>
        <w:t>これは</w:t>
      </w:r>
      <w:r w:rsidR="00A66299">
        <w:rPr>
          <w:rFonts w:hint="eastAsia"/>
          <w:color w:val="000000" w:themeColor="text1"/>
        </w:rPr>
        <w:t>，</w:t>
      </w:r>
      <w:r w:rsidR="009F63DC">
        <w:rPr>
          <w:rFonts w:hint="eastAsia"/>
          <w:color w:val="000000" w:themeColor="text1"/>
        </w:rPr>
        <w:t>この断面で</w:t>
      </w:r>
      <w:r w:rsidR="00692778">
        <w:rPr>
          <w:rFonts w:hint="eastAsia"/>
          <w:color w:val="000000" w:themeColor="text1"/>
        </w:rPr>
        <w:t>は</w:t>
      </w:r>
      <w:r w:rsidR="009F63DC">
        <w:rPr>
          <w:rFonts w:hint="eastAsia"/>
          <w:color w:val="000000" w:themeColor="text1"/>
        </w:rPr>
        <w:t>き裂が停留する一方で</w:t>
      </w:r>
      <w:r w:rsidR="00A66299">
        <w:rPr>
          <w:rFonts w:hint="eastAsia"/>
          <w:color w:val="000000" w:themeColor="text1"/>
        </w:rPr>
        <w:t>，</w:t>
      </w:r>
      <w:r w:rsidR="009F63DC">
        <w:rPr>
          <w:rFonts w:hint="eastAsia"/>
          <w:color w:val="000000" w:themeColor="text1"/>
        </w:rPr>
        <w:t>隣接する断面ではき裂が定常的に進展し</w:t>
      </w:r>
      <w:r w:rsidR="00A66299">
        <w:rPr>
          <w:rFonts w:hint="eastAsia"/>
          <w:color w:val="000000" w:themeColor="text1"/>
        </w:rPr>
        <w:t>，</w:t>
      </w:r>
      <w:r w:rsidR="00692778">
        <w:rPr>
          <w:rFonts w:hint="eastAsia"/>
          <w:color w:val="000000" w:themeColor="text1"/>
        </w:rPr>
        <w:t>両側の</w:t>
      </w:r>
      <w:r w:rsidR="00E01B03">
        <w:rPr>
          <w:rFonts w:hint="eastAsia"/>
          <w:color w:val="000000" w:themeColor="text1"/>
        </w:rPr>
        <w:t>より長い</w:t>
      </w:r>
      <w:r w:rsidR="00692778">
        <w:rPr>
          <w:rFonts w:hint="eastAsia"/>
          <w:color w:val="000000" w:themeColor="text1"/>
        </w:rPr>
        <w:t>き裂</w:t>
      </w:r>
      <w:r w:rsidR="00E01B03">
        <w:rPr>
          <w:rFonts w:hint="eastAsia"/>
          <w:color w:val="000000" w:themeColor="text1"/>
        </w:rPr>
        <w:t>セグメント</w:t>
      </w:r>
      <w:r w:rsidR="00692778">
        <w:rPr>
          <w:rFonts w:hint="eastAsia"/>
          <w:color w:val="000000" w:themeColor="text1"/>
        </w:rPr>
        <w:t>からの拘束により</w:t>
      </w:r>
      <w:r w:rsidR="00E01B03">
        <w:rPr>
          <w:rFonts w:hint="eastAsia"/>
          <w:color w:val="000000" w:themeColor="text1"/>
        </w:rPr>
        <w:t>，</w:t>
      </w:r>
      <w:r w:rsidR="00692778">
        <w:rPr>
          <w:rFonts w:hint="eastAsia"/>
          <w:color w:val="000000" w:themeColor="text1"/>
        </w:rPr>
        <w:t>き裂が大きく開</w:t>
      </w:r>
      <w:r w:rsidR="00E01B03">
        <w:rPr>
          <w:rFonts w:hint="eastAsia"/>
          <w:color w:val="000000" w:themeColor="text1"/>
        </w:rPr>
        <w:t>かれる</w:t>
      </w:r>
      <w:r w:rsidR="00692778">
        <w:rPr>
          <w:rFonts w:hint="eastAsia"/>
          <w:color w:val="000000" w:themeColor="text1"/>
        </w:rPr>
        <w:t>ためである</w:t>
      </w:r>
      <w:r w:rsidR="00A66299">
        <w:rPr>
          <w:rFonts w:hint="eastAsia"/>
          <w:color w:val="000000" w:themeColor="text1"/>
        </w:rPr>
        <w:t>．</w:t>
      </w:r>
      <w:r w:rsidR="00692778">
        <w:rPr>
          <w:rFonts w:hint="eastAsia"/>
          <w:color w:val="000000" w:themeColor="text1"/>
        </w:rPr>
        <w:t>また</w:t>
      </w:r>
      <w:r w:rsidR="00A66299">
        <w:rPr>
          <w:rFonts w:hint="eastAsia"/>
          <w:color w:val="000000" w:themeColor="text1"/>
        </w:rPr>
        <w:t>，</w:t>
      </w:r>
      <w:r w:rsidR="00692778">
        <w:rPr>
          <w:rFonts w:hint="eastAsia"/>
          <w:color w:val="000000" w:themeColor="text1"/>
        </w:rPr>
        <w:t>Fig.9(b)</w:t>
      </w:r>
      <w:r w:rsidR="00692778">
        <w:rPr>
          <w:rFonts w:hint="eastAsia"/>
          <w:color w:val="000000" w:themeColor="text1"/>
        </w:rPr>
        <w:t>および</w:t>
      </w:r>
      <w:r w:rsidR="00692778">
        <w:rPr>
          <w:rFonts w:hint="eastAsia"/>
          <w:color w:val="000000" w:themeColor="text1"/>
        </w:rPr>
        <w:t>(d)</w:t>
      </w:r>
      <w:r w:rsidR="00692778">
        <w:rPr>
          <w:rFonts w:hint="eastAsia"/>
          <w:color w:val="000000" w:themeColor="text1"/>
        </w:rPr>
        <w:t>は</w:t>
      </w:r>
      <w:r w:rsidR="00A66299">
        <w:rPr>
          <w:rFonts w:hint="eastAsia"/>
          <w:color w:val="000000" w:themeColor="text1"/>
        </w:rPr>
        <w:t>，</w:t>
      </w:r>
      <w:r w:rsidR="00692778">
        <w:rPr>
          <w:rFonts w:hint="eastAsia"/>
          <w:color w:val="000000" w:themeColor="text1"/>
        </w:rPr>
        <w:t>き裂が黒鉛と合体した直後とみられ</w:t>
      </w:r>
      <w:r w:rsidR="00A66299">
        <w:rPr>
          <w:rFonts w:hint="eastAsia"/>
          <w:color w:val="000000" w:themeColor="text1"/>
        </w:rPr>
        <w:t>，</w:t>
      </w:r>
      <w:r w:rsidR="00692778">
        <w:rPr>
          <w:rFonts w:hint="eastAsia"/>
          <w:color w:val="000000" w:themeColor="text1"/>
        </w:rPr>
        <w:t>き裂先端での歪みは比較的小さくなっている</w:t>
      </w:r>
      <w:r w:rsidR="00A66299">
        <w:rPr>
          <w:rFonts w:hint="eastAsia"/>
          <w:color w:val="000000" w:themeColor="text1"/>
        </w:rPr>
        <w:t>．</w:t>
      </w:r>
      <w:r w:rsidR="00692778">
        <w:rPr>
          <w:rFonts w:hint="eastAsia"/>
          <w:color w:val="000000" w:themeColor="text1"/>
        </w:rPr>
        <w:t>Fig.9(a)</w:t>
      </w:r>
      <w:r w:rsidR="00E01B03">
        <w:rPr>
          <w:rFonts w:hint="eastAsia"/>
          <w:color w:val="000000" w:themeColor="text1"/>
        </w:rPr>
        <w:t>ではき裂先端の歪み局在化は</w:t>
      </w:r>
      <w:r w:rsidR="00692778">
        <w:rPr>
          <w:rFonts w:hint="eastAsia"/>
          <w:color w:val="000000" w:themeColor="text1"/>
        </w:rPr>
        <w:t>ほとんど見られず</w:t>
      </w:r>
      <w:r w:rsidR="00A66299">
        <w:rPr>
          <w:rFonts w:hint="eastAsia"/>
          <w:color w:val="000000" w:themeColor="text1"/>
        </w:rPr>
        <w:t>，</w:t>
      </w:r>
      <w:r w:rsidR="00692778">
        <w:rPr>
          <w:rFonts w:hint="eastAsia"/>
          <w:color w:val="000000" w:themeColor="text1"/>
        </w:rPr>
        <w:t>これに対応してき裂進展速度も低くなっている</w:t>
      </w:r>
      <w:r w:rsidR="00A66299">
        <w:rPr>
          <w:rFonts w:hint="eastAsia"/>
          <w:color w:val="000000" w:themeColor="text1"/>
        </w:rPr>
        <w:t>．</w:t>
      </w:r>
      <w:r w:rsidR="00692778">
        <w:rPr>
          <w:rFonts w:hint="eastAsia"/>
          <w:color w:val="000000" w:themeColor="text1"/>
        </w:rPr>
        <w:t>これは</w:t>
      </w:r>
      <w:r w:rsidR="00A66299">
        <w:rPr>
          <w:rFonts w:hint="eastAsia"/>
          <w:color w:val="000000" w:themeColor="text1"/>
        </w:rPr>
        <w:t>，</w:t>
      </w:r>
      <w:r w:rsidR="00692778">
        <w:rPr>
          <w:rFonts w:hint="eastAsia"/>
          <w:color w:val="000000" w:themeColor="text1"/>
        </w:rPr>
        <w:t>き裂が黒鉛が比較的少ない領域を伝播しているためと思われる</w:t>
      </w:r>
      <w:r w:rsidR="00A66299">
        <w:rPr>
          <w:rFonts w:hint="eastAsia"/>
          <w:color w:val="000000" w:themeColor="text1"/>
        </w:rPr>
        <w:t>．</w:t>
      </w:r>
      <w:r w:rsidR="00692778">
        <w:rPr>
          <w:rFonts w:hint="eastAsia"/>
          <w:color w:val="000000" w:themeColor="text1"/>
        </w:rPr>
        <w:t>押し並べて</w:t>
      </w:r>
      <w:r w:rsidR="00A66299">
        <w:rPr>
          <w:rFonts w:hint="eastAsia"/>
          <w:color w:val="000000" w:themeColor="text1"/>
        </w:rPr>
        <w:t>，</w:t>
      </w:r>
      <w:r w:rsidR="00692778">
        <w:rPr>
          <w:rFonts w:hint="eastAsia"/>
          <w:color w:val="000000" w:themeColor="text1"/>
        </w:rPr>
        <w:t>歪み分布とき裂進展速度の間に明瞭な相関はないが</w:t>
      </w:r>
      <w:r w:rsidR="00A66299">
        <w:rPr>
          <w:rFonts w:hint="eastAsia"/>
          <w:color w:val="000000" w:themeColor="text1"/>
        </w:rPr>
        <w:t>，</w:t>
      </w:r>
      <w:r w:rsidR="00692778">
        <w:rPr>
          <w:rFonts w:hint="eastAsia"/>
          <w:color w:val="000000" w:themeColor="text1"/>
        </w:rPr>
        <w:t>これは</w:t>
      </w:r>
      <w:r w:rsidR="00A66299">
        <w:rPr>
          <w:rFonts w:hint="eastAsia"/>
          <w:color w:val="000000" w:themeColor="text1"/>
        </w:rPr>
        <w:t>，</w:t>
      </w:r>
      <w:r w:rsidR="00692778">
        <w:rPr>
          <w:rFonts w:hint="eastAsia"/>
          <w:color w:val="000000" w:themeColor="text1"/>
        </w:rPr>
        <w:t>歪みは特定のサイクル数で計測しているのに対し</w:t>
      </w:r>
      <w:r w:rsidR="00A66299">
        <w:rPr>
          <w:rFonts w:hint="eastAsia"/>
          <w:color w:val="000000" w:themeColor="text1"/>
        </w:rPr>
        <w:t>，</w:t>
      </w:r>
      <w:r w:rsidR="00692778">
        <w:rPr>
          <w:rFonts w:hint="eastAsia"/>
          <w:color w:val="000000" w:themeColor="text1"/>
        </w:rPr>
        <w:t>伝播速度は</w:t>
      </w:r>
      <w:r w:rsidR="00692778">
        <w:rPr>
          <w:rFonts w:hint="eastAsia"/>
          <w:color w:val="000000" w:themeColor="text1"/>
        </w:rPr>
        <w:t>5,000</w:t>
      </w:r>
      <w:r w:rsidR="00692778">
        <w:rPr>
          <w:rFonts w:hint="eastAsia"/>
          <w:color w:val="000000" w:themeColor="text1"/>
        </w:rPr>
        <w:t>サイクルの平均となっているためである</w:t>
      </w:r>
      <w:r w:rsidR="00A66299">
        <w:rPr>
          <w:rFonts w:hint="eastAsia"/>
          <w:color w:val="000000" w:themeColor="text1"/>
        </w:rPr>
        <w:t>．</w:t>
      </w:r>
    </w:p>
    <w:p w:rsidR="009F63DC" w:rsidRDefault="009F63DC" w:rsidP="008273C5">
      <w:pPr>
        <w:ind w:firstLine="327"/>
        <w:rPr>
          <w:rFonts w:hint="eastAsia"/>
          <w:color w:val="000000" w:themeColor="text1"/>
        </w:rPr>
      </w:pPr>
    </w:p>
    <w:p w:rsidR="00A96C48" w:rsidRDefault="003F6F5C" w:rsidP="00585B1B">
      <w:pPr>
        <w:pStyle w:val="-"/>
        <w:rPr>
          <w:rFonts w:hint="eastAsia"/>
          <w:color w:val="000000" w:themeColor="text1"/>
        </w:rPr>
      </w:pPr>
      <w:r>
        <w:rPr>
          <w:rFonts w:hint="eastAsia"/>
          <w:color w:val="000000" w:themeColor="text1"/>
        </w:rPr>
        <w:t xml:space="preserve">4. </w:t>
      </w:r>
      <w:r w:rsidR="00384FE1" w:rsidRPr="00ED3EE0">
        <w:rPr>
          <w:rFonts w:hint="eastAsia"/>
          <w:color w:val="000000" w:themeColor="text1"/>
        </w:rPr>
        <w:t>結言</w:t>
      </w:r>
    </w:p>
    <w:p w:rsidR="003F6F5C" w:rsidRDefault="003F6F5C" w:rsidP="003F6F5C">
      <w:pPr>
        <w:ind w:firstLine="327"/>
        <w:rPr>
          <w:rFonts w:hint="eastAsia"/>
        </w:rPr>
      </w:pPr>
    </w:p>
    <w:p w:rsidR="003F6F5C" w:rsidRDefault="003F6F5C" w:rsidP="003F6F5C">
      <w:pPr>
        <w:ind w:left="-10" w:right="333" w:firstLine="327"/>
        <w:rPr>
          <w:rFonts w:hint="eastAsia"/>
          <w:color w:val="000000" w:themeColor="text1"/>
        </w:rPr>
      </w:pPr>
      <w:r>
        <w:rPr>
          <w:rFonts w:hint="eastAsia"/>
          <w:color w:val="000000" w:themeColor="text1"/>
        </w:rPr>
        <w:lastRenderedPageBreak/>
        <w:t>鉄系材料で</w:t>
      </w:r>
      <w:r>
        <w:rPr>
          <w:rFonts w:hint="eastAsia"/>
          <w:color w:val="000000" w:themeColor="text1"/>
        </w:rPr>
        <w:t>ごく最近報告された</w:t>
      </w:r>
      <w:r w:rsidR="00E01B03">
        <w:rPr>
          <w:rFonts w:hint="eastAsia"/>
          <w:color w:val="000000" w:themeColor="text1"/>
        </w:rPr>
        <w:t>，</w:t>
      </w:r>
      <w:r w:rsidRPr="00ED3EE0">
        <w:rPr>
          <w:rFonts w:hint="eastAsia"/>
          <w:color w:val="000000" w:themeColor="text1"/>
        </w:rPr>
        <w:t>物理限界</w:t>
      </w:r>
      <w:r>
        <w:rPr>
          <w:rFonts w:hint="eastAsia"/>
          <w:color w:val="000000" w:themeColor="text1"/>
        </w:rPr>
        <w:t>に</w:t>
      </w:r>
      <w:r>
        <w:rPr>
          <w:rFonts w:hint="eastAsia"/>
          <w:color w:val="000000" w:themeColor="text1"/>
        </w:rPr>
        <w:t>近い高空間分解能での</w:t>
      </w:r>
      <w:r>
        <w:rPr>
          <w:rFonts w:hint="eastAsia"/>
          <w:color w:val="000000" w:themeColor="text1"/>
        </w:rPr>
        <w:t>3D</w:t>
      </w:r>
      <w:r>
        <w:rPr>
          <w:rFonts w:hint="eastAsia"/>
          <w:color w:val="000000" w:themeColor="text1"/>
        </w:rPr>
        <w:t>イメージング</w:t>
      </w:r>
      <w:r>
        <w:rPr>
          <w:rFonts w:hint="eastAsia"/>
          <w:color w:val="000000" w:themeColor="text1"/>
        </w:rPr>
        <w:t>を</w:t>
      </w:r>
      <w:r>
        <w:rPr>
          <w:rFonts w:hint="eastAsia"/>
          <w:color w:val="000000" w:themeColor="text1"/>
        </w:rPr>
        <w:t>4D</w:t>
      </w:r>
      <w:r>
        <w:rPr>
          <w:rFonts w:hint="eastAsia"/>
          <w:color w:val="000000" w:themeColor="text1"/>
        </w:rPr>
        <w:t>イ</w:t>
      </w:r>
      <w:r>
        <w:rPr>
          <w:rFonts w:hint="eastAsia"/>
          <w:color w:val="000000" w:themeColor="text1"/>
        </w:rPr>
        <w:t>メージングに拡張するための検討を行った</w:t>
      </w:r>
      <w:r w:rsidR="00A66299">
        <w:rPr>
          <w:rFonts w:hint="eastAsia"/>
          <w:color w:val="000000" w:themeColor="text1"/>
        </w:rPr>
        <w:t>．</w:t>
      </w:r>
      <w:r>
        <w:rPr>
          <w:rFonts w:hint="eastAsia"/>
          <w:color w:val="000000" w:themeColor="text1"/>
        </w:rPr>
        <w:t>その場観察を想定した負荷変位固定時の</w:t>
      </w:r>
      <w:r w:rsidR="00E01B03">
        <w:rPr>
          <w:rFonts w:hint="eastAsia"/>
          <w:color w:val="000000" w:themeColor="text1"/>
        </w:rPr>
        <w:t>応力</w:t>
      </w:r>
      <w:r w:rsidRPr="00ED3EE0">
        <w:rPr>
          <w:rFonts w:hint="eastAsia"/>
          <w:color w:val="000000" w:themeColor="text1"/>
        </w:rPr>
        <w:t>緩和</w:t>
      </w:r>
      <w:r>
        <w:rPr>
          <w:rFonts w:hint="eastAsia"/>
          <w:color w:val="000000" w:themeColor="text1"/>
        </w:rPr>
        <w:t>に</w:t>
      </w:r>
      <w:r w:rsidR="00E01B03">
        <w:rPr>
          <w:rFonts w:hint="eastAsia"/>
          <w:color w:val="000000" w:themeColor="text1"/>
        </w:rPr>
        <w:t>伴う</w:t>
      </w:r>
      <w:r>
        <w:rPr>
          <w:rFonts w:hint="eastAsia"/>
          <w:color w:val="000000" w:themeColor="text1"/>
        </w:rPr>
        <w:t>局所</w:t>
      </w:r>
      <w:r w:rsidRPr="00ED3EE0">
        <w:rPr>
          <w:rFonts w:hint="eastAsia"/>
          <w:color w:val="000000" w:themeColor="text1"/>
        </w:rPr>
        <w:t>変位の増加</w:t>
      </w:r>
      <w:r>
        <w:rPr>
          <w:rFonts w:hint="eastAsia"/>
          <w:color w:val="000000" w:themeColor="text1"/>
        </w:rPr>
        <w:t>とともに</w:t>
      </w:r>
      <w:r w:rsidR="00A66299">
        <w:rPr>
          <w:rFonts w:hint="eastAsia"/>
          <w:color w:val="000000" w:themeColor="text1"/>
        </w:rPr>
        <w:t>，</w:t>
      </w:r>
      <w:r>
        <w:rPr>
          <w:rFonts w:hint="eastAsia"/>
          <w:color w:val="000000" w:themeColor="text1"/>
        </w:rPr>
        <w:t>空間</w:t>
      </w:r>
      <w:r w:rsidRPr="00ED3EE0">
        <w:rPr>
          <w:rFonts w:hint="eastAsia"/>
          <w:color w:val="000000" w:themeColor="text1"/>
        </w:rPr>
        <w:t>分解能</w:t>
      </w:r>
      <w:r>
        <w:rPr>
          <w:rFonts w:hint="eastAsia"/>
          <w:color w:val="000000" w:themeColor="text1"/>
        </w:rPr>
        <w:t>はわずかに</w:t>
      </w:r>
      <w:r>
        <w:rPr>
          <w:rFonts w:hint="eastAsia"/>
          <w:color w:val="000000" w:themeColor="text1"/>
        </w:rPr>
        <w:t>低</w:t>
      </w:r>
      <w:r>
        <w:rPr>
          <w:rFonts w:hint="eastAsia"/>
          <w:color w:val="000000" w:themeColor="text1"/>
        </w:rPr>
        <w:t>下する傾向が見られた</w:t>
      </w:r>
      <w:r w:rsidR="00A66299">
        <w:rPr>
          <w:rFonts w:hint="eastAsia"/>
          <w:color w:val="000000" w:themeColor="text1"/>
        </w:rPr>
        <w:t>．</w:t>
      </w:r>
      <w:r>
        <w:rPr>
          <w:rFonts w:hint="eastAsia"/>
          <w:color w:val="000000" w:themeColor="text1"/>
        </w:rPr>
        <w:t>しかし</w:t>
      </w:r>
      <w:r w:rsidR="00A66299">
        <w:rPr>
          <w:rFonts w:hint="eastAsia"/>
          <w:color w:val="000000" w:themeColor="text1"/>
        </w:rPr>
        <w:t>，</w:t>
      </w:r>
      <w:r w:rsidRPr="00ED3EE0">
        <w:rPr>
          <w:rFonts w:hint="eastAsia"/>
          <w:color w:val="000000" w:themeColor="text1"/>
        </w:rPr>
        <w:t>その低下量</w:t>
      </w:r>
      <w:r w:rsidRPr="00ED3EE0">
        <w:rPr>
          <w:rFonts w:ascii="Symbol" w:hAnsi="Symbol"/>
          <w:i/>
          <w:color w:val="000000" w:themeColor="text1"/>
        </w:rPr>
        <w:t></w:t>
      </w:r>
      <w:r w:rsidRPr="00ED3EE0">
        <w:rPr>
          <w:rFonts w:ascii="Symbol" w:hAnsi="Symbol"/>
          <w:i/>
          <w:color w:val="000000" w:themeColor="text1"/>
        </w:rPr>
        <w:t></w:t>
      </w:r>
      <w:r w:rsidRPr="00ED3EE0">
        <w:rPr>
          <w:rFonts w:hint="eastAsia"/>
          <w:color w:val="000000" w:themeColor="text1"/>
        </w:rPr>
        <w:t>は</w:t>
      </w:r>
      <w:r w:rsidR="00E01B03">
        <w:rPr>
          <w:rFonts w:hint="eastAsia"/>
          <w:color w:val="000000" w:themeColor="text1"/>
        </w:rPr>
        <w:t>高々</w:t>
      </w:r>
      <w:r>
        <w:rPr>
          <w:rFonts w:hint="eastAsia"/>
          <w:color w:val="000000" w:themeColor="text1"/>
        </w:rPr>
        <w:t>理論空間</w:t>
      </w:r>
      <w:r w:rsidRPr="00ED3EE0">
        <w:rPr>
          <w:rFonts w:hint="eastAsia"/>
          <w:color w:val="000000" w:themeColor="text1"/>
        </w:rPr>
        <w:t>分解能</w:t>
      </w:r>
      <w:r>
        <w:rPr>
          <w:rFonts w:hint="eastAsia"/>
          <w:color w:val="000000" w:themeColor="text1"/>
        </w:rPr>
        <w:t>の</w:t>
      </w:r>
      <w:r>
        <w:rPr>
          <w:rFonts w:hint="eastAsia"/>
          <w:color w:val="000000" w:themeColor="text1"/>
        </w:rPr>
        <w:t>1/6</w:t>
      </w:r>
      <w:r>
        <w:rPr>
          <w:rFonts w:hint="eastAsia"/>
          <w:color w:val="000000" w:themeColor="text1"/>
        </w:rPr>
        <w:t>程度に過ぎ</w:t>
      </w:r>
      <w:r>
        <w:rPr>
          <w:rFonts w:hint="eastAsia"/>
          <w:color w:val="000000" w:themeColor="text1"/>
        </w:rPr>
        <w:t>ず</w:t>
      </w:r>
      <w:r w:rsidR="00A66299">
        <w:rPr>
          <w:rFonts w:hint="eastAsia"/>
          <w:color w:val="000000" w:themeColor="text1"/>
        </w:rPr>
        <w:t>，</w:t>
      </w:r>
      <w:r>
        <w:rPr>
          <w:rFonts w:hint="eastAsia"/>
          <w:color w:val="000000" w:themeColor="text1"/>
        </w:rPr>
        <w:t>これによる実効</w:t>
      </w:r>
      <w:r>
        <w:rPr>
          <w:rFonts w:hint="eastAsia"/>
          <w:color w:val="000000" w:themeColor="text1"/>
        </w:rPr>
        <w:t>空間</w:t>
      </w:r>
      <w:r w:rsidRPr="00ED3EE0">
        <w:rPr>
          <w:rFonts w:hint="eastAsia"/>
          <w:color w:val="000000" w:themeColor="text1"/>
        </w:rPr>
        <w:t>分解能の低下は無視できる水準</w:t>
      </w:r>
      <w:r>
        <w:rPr>
          <w:rFonts w:hint="eastAsia"/>
          <w:color w:val="000000" w:themeColor="text1"/>
        </w:rPr>
        <w:t>と</w:t>
      </w:r>
      <w:r w:rsidR="00E01B03">
        <w:rPr>
          <w:rFonts w:hint="eastAsia"/>
          <w:color w:val="000000" w:themeColor="text1"/>
        </w:rPr>
        <w:t>分かった</w:t>
      </w:r>
      <w:r w:rsidR="00A66299">
        <w:rPr>
          <w:rFonts w:hint="eastAsia"/>
          <w:color w:val="000000" w:themeColor="text1"/>
        </w:rPr>
        <w:t>．</w:t>
      </w:r>
      <w:r>
        <w:rPr>
          <w:rFonts w:hint="eastAsia"/>
          <w:color w:val="000000" w:themeColor="text1"/>
        </w:rPr>
        <w:t>得られた実効空間分解能</w:t>
      </w:r>
      <w:r>
        <w:rPr>
          <w:rFonts w:hint="eastAsia"/>
          <w:color w:val="000000" w:themeColor="text1"/>
        </w:rPr>
        <w:t>の絶対値は</w:t>
      </w:r>
      <w:r>
        <w:rPr>
          <w:rFonts w:hint="eastAsia"/>
          <w:color w:val="000000" w:themeColor="text1"/>
        </w:rPr>
        <w:t>1.8</w:t>
      </w:r>
      <w:r>
        <w:rPr>
          <w:rFonts w:hint="eastAsia"/>
          <w:color w:val="000000" w:themeColor="text1"/>
        </w:rPr>
        <w:t>～</w:t>
      </w:r>
      <w:r>
        <w:rPr>
          <w:rFonts w:hint="eastAsia"/>
          <w:color w:val="000000" w:themeColor="text1"/>
        </w:rPr>
        <w:t>1.9</w:t>
      </w:r>
      <w:r w:rsidRPr="003F6F5C">
        <w:rPr>
          <w:rFonts w:ascii="Symbol" w:hAnsi="Symbol"/>
          <w:color w:val="000000" w:themeColor="text1"/>
        </w:rPr>
        <w:t></w:t>
      </w:r>
      <w:r>
        <w:rPr>
          <w:rFonts w:hint="eastAsia"/>
          <w:color w:val="000000" w:themeColor="text1"/>
        </w:rPr>
        <w:t>m</w:t>
      </w:r>
      <w:r>
        <w:rPr>
          <w:rFonts w:hint="eastAsia"/>
          <w:color w:val="000000" w:themeColor="text1"/>
        </w:rPr>
        <w:t>程度</w:t>
      </w:r>
      <w:r w:rsidRPr="00ED3EE0">
        <w:rPr>
          <w:rFonts w:hint="eastAsia"/>
          <w:color w:val="000000" w:themeColor="text1"/>
        </w:rPr>
        <w:t>であり，</w:t>
      </w:r>
      <w:r>
        <w:rPr>
          <w:rFonts w:hint="eastAsia"/>
          <w:color w:val="000000" w:themeColor="text1"/>
        </w:rPr>
        <w:t>鋳鉄のような鉄系材料であっても</w:t>
      </w:r>
      <w:r>
        <w:rPr>
          <w:rFonts w:hint="eastAsia"/>
          <w:color w:val="000000" w:themeColor="text1"/>
        </w:rPr>
        <w:t>各種</w:t>
      </w:r>
      <w:r>
        <w:rPr>
          <w:rFonts w:hint="eastAsia"/>
          <w:color w:val="000000" w:themeColor="text1"/>
        </w:rPr>
        <w:t>4D</w:t>
      </w:r>
      <w:r>
        <w:rPr>
          <w:rFonts w:hint="eastAsia"/>
          <w:color w:val="000000" w:themeColor="text1"/>
        </w:rPr>
        <w:t>イメージ</w:t>
      </w:r>
      <w:r>
        <w:rPr>
          <w:rFonts w:hint="eastAsia"/>
          <w:color w:val="000000" w:themeColor="text1"/>
        </w:rPr>
        <w:t>ングが充分高い空間分解能を担保しながら実施できるものと結論された</w:t>
      </w:r>
      <w:r w:rsidR="00A66299">
        <w:rPr>
          <w:rFonts w:hint="eastAsia"/>
          <w:color w:val="000000" w:themeColor="text1"/>
        </w:rPr>
        <w:t>．</w:t>
      </w:r>
    </w:p>
    <w:p w:rsidR="00FB57A0" w:rsidRDefault="003F6F5C" w:rsidP="00FB57A0">
      <w:pPr>
        <w:ind w:left="-10" w:right="333" w:firstLine="327"/>
        <w:rPr>
          <w:rFonts w:hint="eastAsia"/>
          <w:color w:val="000000" w:themeColor="text1"/>
        </w:rPr>
      </w:pPr>
      <w:r>
        <w:rPr>
          <w:rFonts w:hint="eastAsia"/>
          <w:color w:val="000000" w:themeColor="text1"/>
        </w:rPr>
        <w:t>次に</w:t>
      </w:r>
      <w:r w:rsidR="00A66299">
        <w:rPr>
          <w:rFonts w:hint="eastAsia"/>
          <w:color w:val="000000" w:themeColor="text1"/>
        </w:rPr>
        <w:t>，</w:t>
      </w:r>
      <w:r>
        <w:rPr>
          <w:rFonts w:hint="eastAsia"/>
          <w:color w:val="000000" w:themeColor="text1"/>
        </w:rPr>
        <w:t>これを球状黒鉛鋳鉄の</w:t>
      </w:r>
      <w:r w:rsidRPr="00ED3EE0">
        <w:rPr>
          <w:rFonts w:hint="eastAsia"/>
          <w:color w:val="000000" w:themeColor="text1"/>
        </w:rPr>
        <w:t>疲労き裂進展の</w:t>
      </w:r>
      <w:r>
        <w:rPr>
          <w:rFonts w:hint="eastAsia"/>
          <w:color w:val="000000" w:themeColor="text1"/>
        </w:rPr>
        <w:t>3D/4D</w:t>
      </w:r>
      <w:r>
        <w:rPr>
          <w:rFonts w:hint="eastAsia"/>
          <w:color w:val="000000" w:themeColor="text1"/>
        </w:rPr>
        <w:t>可視化</w:t>
      </w:r>
      <w:r>
        <w:rPr>
          <w:rFonts w:hint="eastAsia"/>
          <w:color w:val="000000" w:themeColor="text1"/>
        </w:rPr>
        <w:t>および</w:t>
      </w:r>
      <w:r w:rsidRPr="00ED3EE0">
        <w:rPr>
          <w:rFonts w:hint="eastAsia"/>
          <w:color w:val="000000" w:themeColor="text1"/>
        </w:rPr>
        <w:t>定量評価</w:t>
      </w:r>
      <w:r>
        <w:rPr>
          <w:rFonts w:hint="eastAsia"/>
          <w:color w:val="000000" w:themeColor="text1"/>
        </w:rPr>
        <w:t>に用いた</w:t>
      </w:r>
      <w:r w:rsidR="00A66299">
        <w:rPr>
          <w:rFonts w:hint="eastAsia"/>
          <w:color w:val="000000" w:themeColor="text1"/>
        </w:rPr>
        <w:t>．</w:t>
      </w:r>
      <w:r w:rsidR="00FB57A0">
        <w:rPr>
          <w:rFonts w:hint="eastAsia"/>
          <w:color w:val="000000" w:themeColor="text1"/>
        </w:rPr>
        <w:t>疲労き裂進展速度は，黒鉛がき裂先端から遠い時にはき裂先端開口変位と明瞭な線形の比例関係を示した</w:t>
      </w:r>
      <w:r w:rsidR="00A66299">
        <w:rPr>
          <w:rFonts w:hint="eastAsia"/>
          <w:color w:val="000000" w:themeColor="text1"/>
        </w:rPr>
        <w:t>．</w:t>
      </w:r>
      <w:r w:rsidR="00FB57A0">
        <w:rPr>
          <w:rFonts w:hint="eastAsia"/>
          <w:color w:val="000000" w:themeColor="text1"/>
        </w:rPr>
        <w:t>一方</w:t>
      </w:r>
      <w:r w:rsidR="00A66299">
        <w:rPr>
          <w:rFonts w:hint="eastAsia"/>
          <w:color w:val="000000" w:themeColor="text1"/>
        </w:rPr>
        <w:t>，</w:t>
      </w:r>
      <w:r w:rsidR="00FB57A0">
        <w:rPr>
          <w:rFonts w:hint="eastAsia"/>
          <w:color w:val="000000" w:themeColor="text1"/>
        </w:rPr>
        <w:t>黒鉛にき裂が近づくと</w:t>
      </w:r>
      <w:r w:rsidR="00A66299">
        <w:rPr>
          <w:rFonts w:hint="eastAsia"/>
          <w:color w:val="000000" w:themeColor="text1"/>
        </w:rPr>
        <w:t>，</w:t>
      </w:r>
      <w:r w:rsidR="00FB57A0">
        <w:rPr>
          <w:rFonts w:hint="eastAsia"/>
          <w:color w:val="000000" w:themeColor="text1"/>
        </w:rPr>
        <w:t>黒鉛の存在に大きな</w:t>
      </w:r>
      <w:r w:rsidR="002F530C" w:rsidRPr="00ED3EE0">
        <w:rPr>
          <w:rFonts w:hint="eastAsia"/>
          <w:color w:val="000000" w:themeColor="text1"/>
        </w:rPr>
        <w:t>影響</w:t>
      </w:r>
      <w:r w:rsidR="00FB57A0">
        <w:rPr>
          <w:rFonts w:hint="eastAsia"/>
          <w:color w:val="000000" w:themeColor="text1"/>
        </w:rPr>
        <w:t>を受けた</w:t>
      </w:r>
      <w:r w:rsidR="002F530C" w:rsidRPr="00ED3EE0">
        <w:rPr>
          <w:rFonts w:hint="eastAsia"/>
          <w:color w:val="000000" w:themeColor="text1"/>
        </w:rPr>
        <w:t>．</w:t>
      </w:r>
      <w:r w:rsidR="00FB57A0">
        <w:rPr>
          <w:rFonts w:hint="eastAsia"/>
          <w:color w:val="000000" w:themeColor="text1"/>
        </w:rPr>
        <w:t>これにより</w:t>
      </w:r>
      <w:r w:rsidR="00A66299">
        <w:rPr>
          <w:rFonts w:hint="eastAsia"/>
          <w:color w:val="000000" w:themeColor="text1"/>
        </w:rPr>
        <w:t>，</w:t>
      </w:r>
      <w:r w:rsidR="00FB57A0">
        <w:rPr>
          <w:rFonts w:hint="eastAsia"/>
          <w:color w:val="000000" w:themeColor="text1"/>
        </w:rPr>
        <w:t>複雑なき裂前縁形状や加減速の多い不規則なき裂伝播挙動が発現する</w:t>
      </w:r>
      <w:r w:rsidR="00A66299">
        <w:rPr>
          <w:rFonts w:hint="eastAsia"/>
          <w:color w:val="000000" w:themeColor="text1"/>
        </w:rPr>
        <w:t>．</w:t>
      </w:r>
      <w:r w:rsidR="00F860C7" w:rsidRPr="00ED3EE0">
        <w:rPr>
          <w:rFonts w:hint="eastAsia"/>
          <w:color w:val="000000" w:themeColor="text1"/>
        </w:rPr>
        <w:t>き</w:t>
      </w:r>
      <w:r w:rsidR="00FB57A0">
        <w:rPr>
          <w:rFonts w:hint="eastAsia"/>
          <w:color w:val="000000" w:themeColor="text1"/>
        </w:rPr>
        <w:t>裂先端近傍に黒鉛がある場合，</w:t>
      </w:r>
      <w:r w:rsidR="00F860C7" w:rsidRPr="00ED3EE0">
        <w:rPr>
          <w:rFonts w:hint="eastAsia"/>
          <w:color w:val="000000" w:themeColor="text1"/>
        </w:rPr>
        <w:t>反遮蔽効果によってき裂は</w:t>
      </w:r>
      <w:r w:rsidR="00FB57A0">
        <w:rPr>
          <w:rFonts w:hint="eastAsia"/>
          <w:color w:val="000000" w:themeColor="text1"/>
        </w:rPr>
        <w:t>黒鉛に向かって</w:t>
      </w:r>
      <w:r w:rsidR="00F860C7" w:rsidRPr="00ED3EE0">
        <w:rPr>
          <w:rFonts w:hint="eastAsia"/>
          <w:color w:val="000000" w:themeColor="text1"/>
        </w:rPr>
        <w:t>偏向し，</w:t>
      </w:r>
      <w:r w:rsidR="00FB57A0">
        <w:rPr>
          <w:rFonts w:hint="eastAsia"/>
          <w:color w:val="000000" w:themeColor="text1"/>
        </w:rPr>
        <w:t>同時にき裂進展駆動力</w:t>
      </w:r>
      <w:r w:rsidR="00E01B03">
        <w:rPr>
          <w:rFonts w:hint="eastAsia"/>
          <w:color w:val="000000" w:themeColor="text1"/>
        </w:rPr>
        <w:t>が</w:t>
      </w:r>
      <w:r w:rsidR="00FB57A0">
        <w:rPr>
          <w:rFonts w:hint="eastAsia"/>
          <w:color w:val="000000" w:themeColor="text1"/>
        </w:rPr>
        <w:t>上昇して</w:t>
      </w:r>
      <w:r w:rsidR="00E01B03">
        <w:rPr>
          <w:rFonts w:hint="eastAsia"/>
          <w:color w:val="000000" w:themeColor="text1"/>
        </w:rPr>
        <w:t>き裂進展が</w:t>
      </w:r>
      <w:r w:rsidR="00FB57A0">
        <w:rPr>
          <w:rFonts w:hint="eastAsia"/>
          <w:color w:val="000000" w:themeColor="text1"/>
        </w:rPr>
        <w:t>加速し</w:t>
      </w:r>
      <w:r w:rsidR="00A66299">
        <w:rPr>
          <w:rFonts w:hint="eastAsia"/>
          <w:color w:val="000000" w:themeColor="text1"/>
        </w:rPr>
        <w:t>，</w:t>
      </w:r>
      <w:r w:rsidR="00FB57A0">
        <w:rPr>
          <w:rFonts w:hint="eastAsia"/>
          <w:color w:val="000000" w:themeColor="text1"/>
        </w:rPr>
        <w:t>結果として黒鉛間を縫うように</w:t>
      </w:r>
      <w:r w:rsidR="00E01B03">
        <w:rPr>
          <w:rFonts w:hint="eastAsia"/>
          <w:color w:val="000000" w:themeColor="text1"/>
        </w:rPr>
        <w:t>高速で</w:t>
      </w:r>
      <w:r w:rsidR="00F860C7" w:rsidRPr="00ED3EE0">
        <w:rPr>
          <w:rFonts w:hint="eastAsia"/>
          <w:color w:val="000000" w:themeColor="text1"/>
        </w:rPr>
        <w:t>進展する．</w:t>
      </w:r>
      <w:r w:rsidR="00FB57A0">
        <w:rPr>
          <w:rFonts w:hint="eastAsia"/>
          <w:color w:val="000000" w:themeColor="text1"/>
        </w:rPr>
        <w:t>また</w:t>
      </w:r>
      <w:r w:rsidR="00A66299">
        <w:rPr>
          <w:rFonts w:hint="eastAsia"/>
          <w:color w:val="000000" w:themeColor="text1"/>
        </w:rPr>
        <w:t>，</w:t>
      </w:r>
      <w:r w:rsidR="00FB57A0">
        <w:rPr>
          <w:rFonts w:hint="eastAsia"/>
          <w:color w:val="000000" w:themeColor="text1"/>
        </w:rPr>
        <w:t>黒鉛と合体した直後は</w:t>
      </w:r>
      <w:r w:rsidR="00A66299">
        <w:rPr>
          <w:rFonts w:hint="eastAsia"/>
          <w:color w:val="000000" w:themeColor="text1"/>
        </w:rPr>
        <w:t>，</w:t>
      </w:r>
      <w:r w:rsidR="00FB57A0">
        <w:rPr>
          <w:rFonts w:hint="eastAsia"/>
          <w:color w:val="000000" w:themeColor="text1"/>
        </w:rPr>
        <w:t>き裂先端の鈍化により一次的な減速が見られる</w:t>
      </w:r>
      <w:r w:rsidR="00A66299">
        <w:rPr>
          <w:rFonts w:hint="eastAsia"/>
          <w:color w:val="000000" w:themeColor="text1"/>
        </w:rPr>
        <w:t>．</w:t>
      </w:r>
      <w:r w:rsidR="00FB57A0">
        <w:rPr>
          <w:rFonts w:hint="eastAsia"/>
          <w:color w:val="000000" w:themeColor="text1"/>
        </w:rPr>
        <w:t>一方</w:t>
      </w:r>
      <w:r w:rsidR="00A66299">
        <w:rPr>
          <w:rFonts w:hint="eastAsia"/>
          <w:color w:val="000000" w:themeColor="text1"/>
        </w:rPr>
        <w:t>，</w:t>
      </w:r>
      <w:r w:rsidR="00FB57A0">
        <w:rPr>
          <w:rFonts w:hint="eastAsia"/>
          <w:color w:val="000000" w:themeColor="text1"/>
        </w:rPr>
        <w:t>晶出物は応力遮蔽効果によりき裂</w:t>
      </w:r>
      <w:r w:rsidR="00E01B03">
        <w:rPr>
          <w:rFonts w:hint="eastAsia"/>
          <w:color w:val="000000" w:themeColor="text1"/>
        </w:rPr>
        <w:t>進展</w:t>
      </w:r>
      <w:r w:rsidR="00FB57A0">
        <w:rPr>
          <w:rFonts w:hint="eastAsia"/>
          <w:color w:val="000000" w:themeColor="text1"/>
        </w:rPr>
        <w:t>の減速と晶出物を避ける方向へのき裂の偏向をもたらす</w:t>
      </w:r>
      <w:r w:rsidR="00A66299">
        <w:rPr>
          <w:rFonts w:hint="eastAsia"/>
          <w:color w:val="000000" w:themeColor="text1"/>
        </w:rPr>
        <w:t>．</w:t>
      </w:r>
      <w:r w:rsidR="00FB57A0">
        <w:rPr>
          <w:rFonts w:hint="eastAsia"/>
          <w:color w:val="000000" w:themeColor="text1"/>
        </w:rPr>
        <w:t>これらが重畳し</w:t>
      </w:r>
      <w:r w:rsidR="00A66299">
        <w:rPr>
          <w:rFonts w:hint="eastAsia"/>
          <w:color w:val="000000" w:themeColor="text1"/>
        </w:rPr>
        <w:t>，</w:t>
      </w:r>
      <w:r w:rsidR="00FB57A0">
        <w:rPr>
          <w:rFonts w:hint="eastAsia"/>
          <w:color w:val="000000" w:themeColor="text1"/>
        </w:rPr>
        <w:t>複雑なき裂進展挙動を呈するものと考えられる</w:t>
      </w:r>
      <w:r w:rsidR="00A66299">
        <w:rPr>
          <w:rFonts w:hint="eastAsia"/>
          <w:color w:val="000000" w:themeColor="text1"/>
        </w:rPr>
        <w:t>．</w:t>
      </w:r>
    </w:p>
    <w:p w:rsidR="00FB57A0" w:rsidRDefault="00FB57A0" w:rsidP="00FB57A0">
      <w:pPr>
        <w:ind w:left="-10" w:right="333" w:firstLine="327"/>
        <w:rPr>
          <w:rFonts w:hint="eastAsia"/>
          <w:color w:val="000000" w:themeColor="text1"/>
        </w:rPr>
      </w:pPr>
    </w:p>
    <w:p w:rsidR="00FB57A0" w:rsidRDefault="00FB57A0" w:rsidP="00FB57A0">
      <w:pPr>
        <w:kinsoku w:val="0"/>
        <w:overflowPunct w:val="0"/>
        <w:autoSpaceDE w:val="0"/>
        <w:autoSpaceDN w:val="0"/>
        <w:ind w:firstLine="327"/>
        <w:rPr>
          <w:rFonts w:ascii="Times New Roman" w:hAnsi="ＭＳ 明朝"/>
          <w:szCs w:val="21"/>
        </w:rPr>
      </w:pPr>
      <w:r>
        <w:rPr>
          <w:rFonts w:ascii="Times New Roman" w:hAnsi="ＭＳ 明朝" w:hint="eastAsia"/>
          <w:szCs w:val="21"/>
        </w:rPr>
        <w:t>謝辞</w:t>
      </w:r>
    </w:p>
    <w:p w:rsidR="00FB57A0" w:rsidRDefault="00FB57A0" w:rsidP="00FB57A0">
      <w:pPr>
        <w:kinsoku w:val="0"/>
        <w:overflowPunct w:val="0"/>
        <w:autoSpaceDE w:val="0"/>
        <w:autoSpaceDN w:val="0"/>
        <w:ind w:firstLine="327"/>
        <w:rPr>
          <w:rFonts w:ascii="Times New Roman" w:hAnsi="ＭＳ 明朝"/>
          <w:szCs w:val="21"/>
        </w:rPr>
      </w:pPr>
    </w:p>
    <w:p w:rsidR="00C3358C" w:rsidRPr="00ED3EE0" w:rsidRDefault="00FB57A0" w:rsidP="00754418">
      <w:pPr>
        <w:kinsoku w:val="0"/>
        <w:overflowPunct w:val="0"/>
        <w:autoSpaceDE w:val="0"/>
        <w:autoSpaceDN w:val="0"/>
        <w:ind w:firstLineChars="200" w:firstLine="654"/>
        <w:rPr>
          <w:rFonts w:asciiTheme="majorEastAsia" w:eastAsiaTheme="majorEastAsia" w:hAnsiTheme="majorEastAsia" w:cstheme="majorBidi"/>
          <w:color w:val="000000" w:themeColor="text1"/>
          <w:szCs w:val="24"/>
        </w:rPr>
      </w:pPr>
      <w:r>
        <w:rPr>
          <w:rFonts w:ascii="Times New Roman" w:hAnsi="ＭＳ 明朝" w:hint="eastAsia"/>
          <w:szCs w:val="21"/>
        </w:rPr>
        <w:t>シンクロトロン放射光実験を行った</w:t>
      </w:r>
      <w:r>
        <w:rPr>
          <w:rFonts w:ascii="Times New Roman" w:hAnsi="ＭＳ 明朝" w:hint="eastAsia"/>
          <w:szCs w:val="21"/>
        </w:rPr>
        <w:t>SPring-8 (</w:t>
      </w:r>
      <w:r>
        <w:rPr>
          <w:rFonts w:ascii="Times New Roman" w:hAnsi="ＭＳ 明朝" w:hint="eastAsia"/>
          <w:szCs w:val="21"/>
        </w:rPr>
        <w:t>課題番</w:t>
      </w:r>
      <w:r w:rsidR="00754418">
        <w:rPr>
          <w:rFonts w:ascii="Times New Roman" w:hAnsi="ＭＳ 明朝" w:hint="eastAsia"/>
          <w:szCs w:val="21"/>
        </w:rPr>
        <w:t>号</w:t>
      </w:r>
      <w:r w:rsidR="00754418" w:rsidRPr="00754418">
        <w:rPr>
          <w:rFonts w:ascii="Times New Roman" w:hAnsi="ＭＳ 明朝"/>
          <w:szCs w:val="21"/>
        </w:rPr>
        <w:t>2012B1011</w:t>
      </w:r>
      <w:r w:rsidRPr="005012C1">
        <w:rPr>
          <w:rFonts w:ascii="Times New Roman" w:hAnsi="ＭＳ 明朝" w:hint="eastAsia"/>
          <w:szCs w:val="21"/>
        </w:rPr>
        <w:t>)</w:t>
      </w:r>
      <w:r>
        <w:rPr>
          <w:rFonts w:ascii="Times New Roman" w:hAnsi="ＭＳ 明朝" w:hint="eastAsia"/>
          <w:szCs w:val="21"/>
        </w:rPr>
        <w:t>，および</w:t>
      </w:r>
      <w:r w:rsidRPr="005012C1">
        <w:rPr>
          <w:rFonts w:ascii="Times New Roman" w:hAnsi="ＭＳ 明朝" w:hint="eastAsia"/>
          <w:szCs w:val="21"/>
        </w:rPr>
        <w:t>科研費</w:t>
      </w:r>
      <w:r w:rsidR="00E01B03">
        <w:rPr>
          <w:rFonts w:ascii="Times New Roman" w:hAnsi="ＭＳ 明朝" w:hint="eastAsia"/>
          <w:szCs w:val="21"/>
        </w:rPr>
        <w:t>・</w:t>
      </w:r>
      <w:r>
        <w:rPr>
          <w:rFonts w:ascii="Times New Roman" w:hAnsi="ＭＳ 明朝" w:hint="eastAsia"/>
          <w:szCs w:val="21"/>
        </w:rPr>
        <w:t>挑戦的萌芽</w:t>
      </w:r>
      <w:r w:rsidR="00754418">
        <w:rPr>
          <w:rFonts w:ascii="Times New Roman" w:hAnsi="ＭＳ 明朝" w:hint="eastAsia"/>
          <w:szCs w:val="21"/>
        </w:rPr>
        <w:t>の研究助成</w:t>
      </w:r>
      <w:r>
        <w:rPr>
          <w:rFonts w:ascii="Times New Roman" w:hAnsi="ＭＳ 明朝" w:hint="eastAsia"/>
          <w:szCs w:val="21"/>
        </w:rPr>
        <w:t>（課題番号</w:t>
      </w:r>
      <w:r w:rsidR="00754418">
        <w:rPr>
          <w:rFonts w:ascii="Times New Roman" w:hAnsi="ＭＳ 明朝"/>
          <w:szCs w:val="21"/>
        </w:rPr>
        <w:t>24656439</w:t>
      </w:r>
      <w:r>
        <w:rPr>
          <w:rFonts w:ascii="Times New Roman" w:hAnsi="ＭＳ 明朝"/>
          <w:szCs w:val="21"/>
        </w:rPr>
        <w:t>）</w:t>
      </w:r>
      <w:r>
        <w:rPr>
          <w:rFonts w:ascii="Arial" w:hAnsi="Arial" w:cs="Arial"/>
          <w:bCs/>
          <w:color w:val="000000" w:themeColor="text1"/>
          <w:szCs w:val="21"/>
          <w:lang w:val="pt-BR"/>
        </w:rPr>
        <w:t>に心より感謝する</w:t>
      </w:r>
      <w:r w:rsidR="00A66299">
        <w:rPr>
          <w:rFonts w:ascii="Arial" w:hAnsi="Arial" w:cs="Arial"/>
          <w:bCs/>
          <w:color w:val="000000" w:themeColor="text1"/>
          <w:szCs w:val="21"/>
          <w:lang w:val="pt-BR"/>
        </w:rPr>
        <w:t>．</w:t>
      </w:r>
      <w:r w:rsidR="00C3358C" w:rsidRPr="00ED3EE0">
        <w:rPr>
          <w:color w:val="000000" w:themeColor="text1"/>
        </w:rPr>
        <w:br w:type="page"/>
      </w:r>
    </w:p>
    <w:p w:rsidR="00E01B03" w:rsidRDefault="00CB6A2E" w:rsidP="00585B1B">
      <w:pPr>
        <w:pStyle w:val="a9"/>
        <w:rPr>
          <w:rFonts w:hint="eastAsia"/>
          <w:color w:val="000000" w:themeColor="text1"/>
        </w:rPr>
      </w:pPr>
      <w:r w:rsidRPr="00ED3EE0">
        <w:rPr>
          <w:rFonts w:hint="eastAsia"/>
          <w:color w:val="000000" w:themeColor="text1"/>
        </w:rPr>
        <w:lastRenderedPageBreak/>
        <w:t>参考文献</w:t>
      </w:r>
    </w:p>
    <w:p w:rsidR="00E01B03" w:rsidRDefault="00C5122A" w:rsidP="00C5122A">
      <w:pPr>
        <w:pStyle w:val="a9"/>
        <w:numPr>
          <w:ilvl w:val="0"/>
          <w:numId w:val="9"/>
        </w:numPr>
        <w:rPr>
          <w:rFonts w:hint="eastAsia"/>
          <w:color w:val="000000" w:themeColor="text1"/>
        </w:rPr>
      </w:pPr>
      <w:r w:rsidRPr="00C5122A">
        <w:rPr>
          <w:color w:val="000000" w:themeColor="text1"/>
        </w:rPr>
        <w:t xml:space="preserve">J.-Y. </w:t>
      </w:r>
      <w:proofErr w:type="spellStart"/>
      <w:r w:rsidRPr="00C5122A">
        <w:rPr>
          <w:color w:val="000000" w:themeColor="text1"/>
        </w:rPr>
        <w:t>Buffière</w:t>
      </w:r>
      <w:proofErr w:type="spellEnd"/>
      <w:r w:rsidRPr="00C5122A">
        <w:rPr>
          <w:color w:val="000000" w:themeColor="text1"/>
        </w:rPr>
        <w:t xml:space="preserve">, E. </w:t>
      </w:r>
      <w:proofErr w:type="spellStart"/>
      <w:r w:rsidRPr="00C5122A">
        <w:rPr>
          <w:color w:val="000000" w:themeColor="text1"/>
        </w:rPr>
        <w:t>Maire</w:t>
      </w:r>
      <w:proofErr w:type="spellEnd"/>
      <w:r w:rsidRPr="00C5122A">
        <w:rPr>
          <w:color w:val="000000" w:themeColor="text1"/>
        </w:rPr>
        <w:t xml:space="preserve">, C. </w:t>
      </w:r>
      <w:proofErr w:type="spellStart"/>
      <w:r w:rsidRPr="00C5122A">
        <w:rPr>
          <w:color w:val="000000" w:themeColor="text1"/>
        </w:rPr>
        <w:t>Verdu</w:t>
      </w:r>
      <w:proofErr w:type="spellEnd"/>
      <w:r w:rsidRPr="00C5122A">
        <w:rPr>
          <w:color w:val="000000" w:themeColor="text1"/>
        </w:rPr>
        <w:t xml:space="preserve">, P. </w:t>
      </w:r>
      <w:proofErr w:type="spellStart"/>
      <w:r w:rsidRPr="00C5122A">
        <w:rPr>
          <w:color w:val="000000" w:themeColor="text1"/>
        </w:rPr>
        <w:t>Cloetens</w:t>
      </w:r>
      <w:proofErr w:type="spellEnd"/>
      <w:r w:rsidRPr="00C5122A">
        <w:rPr>
          <w:color w:val="000000" w:themeColor="text1"/>
        </w:rPr>
        <w:t xml:space="preserve">, M. </w:t>
      </w:r>
      <w:proofErr w:type="spellStart"/>
      <w:r w:rsidRPr="00C5122A">
        <w:rPr>
          <w:color w:val="000000" w:themeColor="text1"/>
        </w:rPr>
        <w:t>Pateyron</w:t>
      </w:r>
      <w:proofErr w:type="spellEnd"/>
      <w:r w:rsidRPr="00C5122A">
        <w:rPr>
          <w:color w:val="000000" w:themeColor="text1"/>
        </w:rPr>
        <w:t xml:space="preserve">, G. </w:t>
      </w:r>
      <w:proofErr w:type="spellStart"/>
      <w:r w:rsidRPr="00C5122A">
        <w:rPr>
          <w:color w:val="000000" w:themeColor="text1"/>
        </w:rPr>
        <w:t>Peix</w:t>
      </w:r>
      <w:proofErr w:type="spellEnd"/>
      <w:r w:rsidRPr="00C5122A">
        <w:rPr>
          <w:color w:val="000000" w:themeColor="text1"/>
        </w:rPr>
        <w:t xml:space="preserve">, J. </w:t>
      </w:r>
      <w:proofErr w:type="spellStart"/>
      <w:r w:rsidRPr="00C5122A">
        <w:rPr>
          <w:color w:val="000000" w:themeColor="text1"/>
        </w:rPr>
        <w:t>Baruchel</w:t>
      </w:r>
      <w:proofErr w:type="spellEnd"/>
      <w:r w:rsidRPr="00C5122A">
        <w:rPr>
          <w:color w:val="000000" w:themeColor="text1"/>
        </w:rPr>
        <w:t xml:space="preserve">,  Materials Science and Engineering: A 234-236 (1997) 633-635.   </w:t>
      </w:r>
    </w:p>
    <w:p w:rsidR="00C5122A" w:rsidRDefault="00C5122A" w:rsidP="00C5122A">
      <w:pPr>
        <w:pStyle w:val="a9"/>
        <w:numPr>
          <w:ilvl w:val="0"/>
          <w:numId w:val="9"/>
        </w:numPr>
        <w:rPr>
          <w:rFonts w:hint="eastAsia"/>
          <w:color w:val="000000" w:themeColor="text1"/>
        </w:rPr>
      </w:pPr>
      <w:r w:rsidRPr="00C5122A">
        <w:rPr>
          <w:color w:val="000000" w:themeColor="text1"/>
        </w:rPr>
        <w:t xml:space="preserve">A. </w:t>
      </w:r>
      <w:proofErr w:type="spellStart"/>
      <w:r w:rsidRPr="00C5122A">
        <w:rPr>
          <w:color w:val="000000" w:themeColor="text1"/>
        </w:rPr>
        <w:t>Guvenilir</w:t>
      </w:r>
      <w:proofErr w:type="spellEnd"/>
      <w:r w:rsidRPr="00C5122A">
        <w:rPr>
          <w:color w:val="000000" w:themeColor="text1"/>
        </w:rPr>
        <w:t xml:space="preserve">, S. R. Stock, Fatigue &amp; </w:t>
      </w:r>
      <w:proofErr w:type="spellStart"/>
      <w:r w:rsidRPr="00C5122A">
        <w:rPr>
          <w:color w:val="000000" w:themeColor="text1"/>
        </w:rPr>
        <w:t>Fract</w:t>
      </w:r>
      <w:proofErr w:type="spellEnd"/>
      <w:r w:rsidRPr="00C5122A">
        <w:rPr>
          <w:color w:val="000000" w:themeColor="text1"/>
        </w:rPr>
        <w:t xml:space="preserve">. of </w:t>
      </w:r>
      <w:proofErr w:type="spellStart"/>
      <w:r w:rsidRPr="00C5122A">
        <w:rPr>
          <w:color w:val="000000" w:themeColor="text1"/>
        </w:rPr>
        <w:t>Engng</w:t>
      </w:r>
      <w:proofErr w:type="spellEnd"/>
      <w:r w:rsidRPr="00C5122A">
        <w:rPr>
          <w:color w:val="000000" w:themeColor="text1"/>
        </w:rPr>
        <w:t xml:space="preserve">. Mater. &amp; </w:t>
      </w:r>
      <w:proofErr w:type="spellStart"/>
      <w:r w:rsidRPr="00C5122A">
        <w:rPr>
          <w:color w:val="000000" w:themeColor="text1"/>
        </w:rPr>
        <w:t>Struc</w:t>
      </w:r>
      <w:proofErr w:type="spellEnd"/>
      <w:r w:rsidRPr="00C5122A">
        <w:rPr>
          <w:color w:val="000000" w:themeColor="text1"/>
        </w:rPr>
        <w:t>. 21 (1998) 439.</w:t>
      </w:r>
    </w:p>
    <w:p w:rsidR="00C5122A" w:rsidRDefault="00C5122A" w:rsidP="00C5122A">
      <w:pPr>
        <w:pStyle w:val="a9"/>
        <w:numPr>
          <w:ilvl w:val="0"/>
          <w:numId w:val="9"/>
        </w:numPr>
        <w:rPr>
          <w:rFonts w:hint="eastAsia"/>
          <w:color w:val="000000" w:themeColor="text1"/>
        </w:rPr>
      </w:pPr>
      <w:r w:rsidRPr="00C5122A">
        <w:rPr>
          <w:color w:val="000000" w:themeColor="text1"/>
        </w:rPr>
        <w:t xml:space="preserve">W. Ludwig, J-Y. </w:t>
      </w:r>
      <w:proofErr w:type="spellStart"/>
      <w:r w:rsidRPr="00C5122A">
        <w:rPr>
          <w:color w:val="000000" w:themeColor="text1"/>
        </w:rPr>
        <w:t>Buffière</w:t>
      </w:r>
      <w:proofErr w:type="spellEnd"/>
      <w:r w:rsidRPr="00C5122A">
        <w:rPr>
          <w:color w:val="000000" w:themeColor="text1"/>
        </w:rPr>
        <w:t xml:space="preserve">, S. </w:t>
      </w:r>
      <w:proofErr w:type="spellStart"/>
      <w:r w:rsidRPr="00C5122A">
        <w:rPr>
          <w:color w:val="000000" w:themeColor="text1"/>
        </w:rPr>
        <w:t>Savelli</w:t>
      </w:r>
      <w:proofErr w:type="spellEnd"/>
      <w:r w:rsidRPr="00C5122A">
        <w:rPr>
          <w:color w:val="000000" w:themeColor="text1"/>
        </w:rPr>
        <w:t xml:space="preserve"> and P. </w:t>
      </w:r>
      <w:proofErr w:type="spellStart"/>
      <w:r w:rsidRPr="00C5122A">
        <w:rPr>
          <w:color w:val="000000" w:themeColor="text1"/>
        </w:rPr>
        <w:t>Cloetens</w:t>
      </w:r>
      <w:proofErr w:type="spellEnd"/>
      <w:r w:rsidRPr="00C5122A">
        <w:rPr>
          <w:color w:val="000000" w:themeColor="text1"/>
        </w:rPr>
        <w:t xml:space="preserve">, </w:t>
      </w:r>
      <w:proofErr w:type="spellStart"/>
      <w:r w:rsidRPr="00C5122A">
        <w:rPr>
          <w:color w:val="000000" w:themeColor="text1"/>
        </w:rPr>
        <w:t>Acta</w:t>
      </w:r>
      <w:proofErr w:type="spellEnd"/>
      <w:r w:rsidRPr="00C5122A">
        <w:rPr>
          <w:color w:val="000000" w:themeColor="text1"/>
        </w:rPr>
        <w:t xml:space="preserve"> </w:t>
      </w:r>
      <w:proofErr w:type="spellStart"/>
      <w:r w:rsidRPr="00C5122A">
        <w:rPr>
          <w:color w:val="000000" w:themeColor="text1"/>
        </w:rPr>
        <w:t>Materialia</w:t>
      </w:r>
      <w:proofErr w:type="spellEnd"/>
      <w:r w:rsidRPr="00C5122A">
        <w:rPr>
          <w:color w:val="000000" w:themeColor="text1"/>
        </w:rPr>
        <w:t xml:space="preserve"> 51 (2003) 585-598.</w:t>
      </w:r>
    </w:p>
    <w:p w:rsidR="00C5122A" w:rsidRDefault="00C5122A" w:rsidP="00C5122A">
      <w:pPr>
        <w:pStyle w:val="a9"/>
        <w:numPr>
          <w:ilvl w:val="0"/>
          <w:numId w:val="9"/>
        </w:numPr>
        <w:rPr>
          <w:rFonts w:hint="eastAsia"/>
          <w:color w:val="000000" w:themeColor="text1"/>
        </w:rPr>
      </w:pPr>
      <w:r w:rsidRPr="00C5122A">
        <w:rPr>
          <w:color w:val="000000" w:themeColor="text1"/>
        </w:rPr>
        <w:t xml:space="preserve">H. Toda, S. Yamamoto, M. Kobayashi and K. </w:t>
      </w:r>
      <w:proofErr w:type="spellStart"/>
      <w:r w:rsidRPr="00C5122A">
        <w:rPr>
          <w:color w:val="000000" w:themeColor="text1"/>
        </w:rPr>
        <w:t>Uesugi</w:t>
      </w:r>
      <w:proofErr w:type="spellEnd"/>
      <w:r w:rsidRPr="00C5122A">
        <w:rPr>
          <w:color w:val="000000" w:themeColor="text1"/>
        </w:rPr>
        <w:t xml:space="preserve">, </w:t>
      </w:r>
      <w:proofErr w:type="spellStart"/>
      <w:r w:rsidRPr="00C5122A">
        <w:rPr>
          <w:color w:val="000000" w:themeColor="text1"/>
        </w:rPr>
        <w:t>Acta</w:t>
      </w:r>
      <w:proofErr w:type="spellEnd"/>
      <w:r w:rsidRPr="00C5122A">
        <w:rPr>
          <w:color w:val="000000" w:themeColor="text1"/>
        </w:rPr>
        <w:t xml:space="preserve"> </w:t>
      </w:r>
      <w:proofErr w:type="spellStart"/>
      <w:r w:rsidRPr="00C5122A">
        <w:rPr>
          <w:color w:val="000000" w:themeColor="text1"/>
        </w:rPr>
        <w:t>Materialia</w:t>
      </w:r>
      <w:proofErr w:type="spellEnd"/>
      <w:r w:rsidRPr="00C5122A">
        <w:rPr>
          <w:color w:val="000000" w:themeColor="text1"/>
        </w:rPr>
        <w:t xml:space="preserve"> 56 (2008) 6027-6039.</w:t>
      </w:r>
    </w:p>
    <w:p w:rsidR="00C5122A" w:rsidRDefault="00C5122A" w:rsidP="00C5122A">
      <w:pPr>
        <w:pStyle w:val="a9"/>
        <w:numPr>
          <w:ilvl w:val="0"/>
          <w:numId w:val="9"/>
        </w:numPr>
        <w:rPr>
          <w:rFonts w:hint="eastAsia"/>
          <w:color w:val="000000" w:themeColor="text1"/>
        </w:rPr>
      </w:pPr>
      <w:r w:rsidRPr="00C5122A">
        <w:rPr>
          <w:color w:val="000000" w:themeColor="text1"/>
        </w:rPr>
        <w:t xml:space="preserve">L. </w:t>
      </w:r>
      <w:proofErr w:type="spellStart"/>
      <w:r w:rsidRPr="00C5122A">
        <w:rPr>
          <w:color w:val="000000" w:themeColor="text1"/>
        </w:rPr>
        <w:t>Qian</w:t>
      </w:r>
      <w:proofErr w:type="spellEnd"/>
      <w:r w:rsidRPr="00C5122A">
        <w:rPr>
          <w:color w:val="000000" w:themeColor="text1"/>
        </w:rPr>
        <w:t xml:space="preserve">, H. Toda, K. </w:t>
      </w:r>
      <w:proofErr w:type="spellStart"/>
      <w:r w:rsidRPr="00C5122A">
        <w:rPr>
          <w:color w:val="000000" w:themeColor="text1"/>
        </w:rPr>
        <w:t>Uesugi</w:t>
      </w:r>
      <w:proofErr w:type="spellEnd"/>
      <w:r w:rsidRPr="00C5122A">
        <w:rPr>
          <w:color w:val="000000" w:themeColor="text1"/>
        </w:rPr>
        <w:t>, M. Kobayashi and T. Kobayashi, Physical Review Letters 100 (2008) 115505.</w:t>
      </w:r>
    </w:p>
    <w:p w:rsidR="00C5122A" w:rsidRDefault="00C5122A" w:rsidP="00C5122A">
      <w:pPr>
        <w:pStyle w:val="a9"/>
        <w:numPr>
          <w:ilvl w:val="0"/>
          <w:numId w:val="9"/>
        </w:numPr>
        <w:rPr>
          <w:rFonts w:hint="eastAsia"/>
          <w:color w:val="000000" w:themeColor="text1"/>
        </w:rPr>
      </w:pPr>
      <w:r w:rsidRPr="00C5122A">
        <w:rPr>
          <w:color w:val="000000" w:themeColor="text1"/>
        </w:rPr>
        <w:t xml:space="preserve">N. </w:t>
      </w:r>
      <w:proofErr w:type="spellStart"/>
      <w:r w:rsidRPr="00C5122A">
        <w:rPr>
          <w:color w:val="000000" w:themeColor="text1"/>
        </w:rPr>
        <w:t>Liondin</w:t>
      </w:r>
      <w:proofErr w:type="spellEnd"/>
      <w:r w:rsidRPr="00C5122A">
        <w:rPr>
          <w:color w:val="000000" w:themeColor="text1"/>
        </w:rPr>
        <w:t xml:space="preserve">, J. </w:t>
      </w:r>
      <w:proofErr w:type="spellStart"/>
      <w:r w:rsidRPr="00C5122A">
        <w:rPr>
          <w:color w:val="000000" w:themeColor="text1"/>
        </w:rPr>
        <w:t>Réthoré</w:t>
      </w:r>
      <w:proofErr w:type="spellEnd"/>
      <w:r w:rsidRPr="00C5122A">
        <w:rPr>
          <w:color w:val="000000" w:themeColor="text1"/>
        </w:rPr>
        <w:t xml:space="preserve">, J.Y. </w:t>
      </w:r>
      <w:proofErr w:type="spellStart"/>
      <w:r w:rsidRPr="00C5122A">
        <w:rPr>
          <w:color w:val="000000" w:themeColor="text1"/>
        </w:rPr>
        <w:t>Buffière</w:t>
      </w:r>
      <w:proofErr w:type="spellEnd"/>
      <w:r w:rsidRPr="00C5122A">
        <w:rPr>
          <w:color w:val="000000" w:themeColor="text1"/>
        </w:rPr>
        <w:t xml:space="preserve">, A. </w:t>
      </w:r>
      <w:proofErr w:type="spellStart"/>
      <w:r w:rsidRPr="00C5122A">
        <w:rPr>
          <w:color w:val="000000" w:themeColor="text1"/>
        </w:rPr>
        <w:t>Gravouil</w:t>
      </w:r>
      <w:proofErr w:type="spellEnd"/>
      <w:r w:rsidRPr="00C5122A">
        <w:rPr>
          <w:color w:val="000000" w:themeColor="text1"/>
        </w:rPr>
        <w:t xml:space="preserve">, F. </w:t>
      </w:r>
      <w:proofErr w:type="spellStart"/>
      <w:r w:rsidRPr="00C5122A">
        <w:rPr>
          <w:color w:val="000000" w:themeColor="text1"/>
        </w:rPr>
        <w:t>Hild</w:t>
      </w:r>
      <w:proofErr w:type="spellEnd"/>
      <w:r w:rsidRPr="00C5122A">
        <w:rPr>
          <w:color w:val="000000" w:themeColor="text1"/>
        </w:rPr>
        <w:t xml:space="preserve">, S. Roux, </w:t>
      </w:r>
      <w:proofErr w:type="spellStart"/>
      <w:r w:rsidRPr="00C5122A">
        <w:rPr>
          <w:color w:val="000000" w:themeColor="text1"/>
        </w:rPr>
        <w:t>Acta</w:t>
      </w:r>
      <w:proofErr w:type="spellEnd"/>
      <w:r w:rsidRPr="00C5122A">
        <w:rPr>
          <w:color w:val="000000" w:themeColor="text1"/>
        </w:rPr>
        <w:t xml:space="preserve"> </w:t>
      </w:r>
      <w:proofErr w:type="spellStart"/>
      <w:r w:rsidRPr="00C5122A">
        <w:rPr>
          <w:color w:val="000000" w:themeColor="text1"/>
        </w:rPr>
        <w:t>Materialia</w:t>
      </w:r>
      <w:proofErr w:type="spellEnd"/>
      <w:r w:rsidRPr="00C5122A">
        <w:rPr>
          <w:color w:val="000000" w:themeColor="text1"/>
        </w:rPr>
        <w:t xml:space="preserve"> 57 (2009) 4090-4101.</w:t>
      </w:r>
    </w:p>
    <w:p w:rsidR="00C5122A" w:rsidRDefault="00C5122A" w:rsidP="00C5122A">
      <w:pPr>
        <w:pStyle w:val="a9"/>
        <w:numPr>
          <w:ilvl w:val="0"/>
          <w:numId w:val="9"/>
        </w:numPr>
        <w:rPr>
          <w:rFonts w:hint="eastAsia"/>
          <w:color w:val="000000" w:themeColor="text1"/>
        </w:rPr>
      </w:pPr>
      <w:r w:rsidRPr="00C5122A">
        <w:rPr>
          <w:color w:val="000000" w:themeColor="text1"/>
        </w:rPr>
        <w:t>H. Toda, K. Minami, K. Koyama, K. Ichitani, M. Ko</w:t>
      </w:r>
      <w:r>
        <w:rPr>
          <w:color w:val="000000" w:themeColor="text1"/>
        </w:rPr>
        <w:t xml:space="preserve">bayashi, K. </w:t>
      </w:r>
      <w:proofErr w:type="spellStart"/>
      <w:r>
        <w:rPr>
          <w:color w:val="000000" w:themeColor="text1"/>
        </w:rPr>
        <w:t>Uesugi</w:t>
      </w:r>
      <w:proofErr w:type="spellEnd"/>
      <w:r>
        <w:rPr>
          <w:color w:val="000000" w:themeColor="text1"/>
        </w:rPr>
        <w:t>, Y. Suzuki,</w:t>
      </w:r>
      <w:r>
        <w:rPr>
          <w:rFonts w:hint="eastAsia"/>
          <w:color w:val="000000" w:themeColor="text1"/>
        </w:rPr>
        <w:t xml:space="preserve"> </w:t>
      </w:r>
      <w:proofErr w:type="spellStart"/>
      <w:r w:rsidRPr="00C5122A">
        <w:rPr>
          <w:color w:val="000000" w:themeColor="text1"/>
        </w:rPr>
        <w:t>Acta</w:t>
      </w:r>
      <w:proofErr w:type="spellEnd"/>
      <w:r w:rsidRPr="00C5122A">
        <w:rPr>
          <w:color w:val="000000" w:themeColor="text1"/>
        </w:rPr>
        <w:t xml:space="preserve"> </w:t>
      </w:r>
      <w:proofErr w:type="spellStart"/>
      <w:r w:rsidRPr="00C5122A">
        <w:rPr>
          <w:color w:val="000000" w:themeColor="text1"/>
        </w:rPr>
        <w:t>Materialia</w:t>
      </w:r>
      <w:proofErr w:type="spellEnd"/>
      <w:r w:rsidRPr="00C5122A">
        <w:rPr>
          <w:color w:val="000000" w:themeColor="text1"/>
        </w:rPr>
        <w:t xml:space="preserve"> 57 (2009) 4391-4403.</w:t>
      </w:r>
    </w:p>
    <w:p w:rsidR="00C5122A" w:rsidRDefault="00C5122A" w:rsidP="00C5122A">
      <w:pPr>
        <w:pStyle w:val="a9"/>
        <w:numPr>
          <w:ilvl w:val="0"/>
          <w:numId w:val="9"/>
        </w:numPr>
        <w:rPr>
          <w:rFonts w:hint="eastAsia"/>
          <w:color w:val="000000" w:themeColor="text1"/>
        </w:rPr>
      </w:pPr>
      <w:r w:rsidRPr="00C5122A">
        <w:rPr>
          <w:color w:val="000000" w:themeColor="text1"/>
        </w:rPr>
        <w:t xml:space="preserve">H. Toda, T. Nishimura, K. </w:t>
      </w:r>
      <w:proofErr w:type="spellStart"/>
      <w:r w:rsidRPr="00C5122A">
        <w:rPr>
          <w:color w:val="000000" w:themeColor="text1"/>
        </w:rPr>
        <w:t>Uesugi</w:t>
      </w:r>
      <w:proofErr w:type="spellEnd"/>
      <w:r w:rsidRPr="00C5122A">
        <w:rPr>
          <w:color w:val="000000" w:themeColor="text1"/>
        </w:rPr>
        <w:t xml:space="preserve">, Y. Suzuki, M. Kobayashi, </w:t>
      </w:r>
      <w:proofErr w:type="spellStart"/>
      <w:r w:rsidRPr="00C5122A">
        <w:rPr>
          <w:color w:val="000000" w:themeColor="text1"/>
        </w:rPr>
        <w:t>Acta</w:t>
      </w:r>
      <w:proofErr w:type="spellEnd"/>
      <w:r w:rsidRPr="00C5122A">
        <w:rPr>
          <w:color w:val="000000" w:themeColor="text1"/>
        </w:rPr>
        <w:t xml:space="preserve"> </w:t>
      </w:r>
      <w:proofErr w:type="spellStart"/>
      <w:r w:rsidRPr="00C5122A">
        <w:rPr>
          <w:color w:val="000000" w:themeColor="text1"/>
        </w:rPr>
        <w:t>Materialia</w:t>
      </w:r>
      <w:proofErr w:type="spellEnd"/>
      <w:r w:rsidRPr="00C5122A">
        <w:rPr>
          <w:color w:val="000000" w:themeColor="text1"/>
        </w:rPr>
        <w:t xml:space="preserve"> 58 (2010) 2014–2025.</w:t>
      </w:r>
    </w:p>
    <w:p w:rsidR="00C5122A" w:rsidRDefault="00C5122A" w:rsidP="00C5122A">
      <w:pPr>
        <w:pStyle w:val="a9"/>
        <w:numPr>
          <w:ilvl w:val="0"/>
          <w:numId w:val="9"/>
        </w:numPr>
        <w:rPr>
          <w:rFonts w:hint="eastAsia"/>
          <w:color w:val="000000" w:themeColor="text1"/>
        </w:rPr>
      </w:pPr>
      <w:r w:rsidRPr="00C5122A">
        <w:rPr>
          <w:color w:val="000000" w:themeColor="text1"/>
        </w:rPr>
        <w:t>H</w:t>
      </w:r>
      <w:r>
        <w:rPr>
          <w:rFonts w:hint="eastAsia"/>
          <w:color w:val="000000" w:themeColor="text1"/>
        </w:rPr>
        <w:t xml:space="preserve">. </w:t>
      </w:r>
      <w:r w:rsidRPr="00C5122A">
        <w:rPr>
          <w:color w:val="000000" w:themeColor="text1"/>
        </w:rPr>
        <w:t>Toda</w:t>
      </w:r>
      <w:r>
        <w:rPr>
          <w:rFonts w:hint="eastAsia"/>
          <w:color w:val="000000" w:themeColor="text1"/>
        </w:rPr>
        <w:t>, Y.</w:t>
      </w:r>
      <w:r>
        <w:rPr>
          <w:color w:val="000000" w:themeColor="text1"/>
        </w:rPr>
        <w:t xml:space="preserve"> </w:t>
      </w:r>
      <w:proofErr w:type="spellStart"/>
      <w:r>
        <w:rPr>
          <w:color w:val="000000" w:themeColor="text1"/>
        </w:rPr>
        <w:t>Ohkawa</w:t>
      </w:r>
      <w:proofErr w:type="spellEnd"/>
      <w:r w:rsidRPr="00C5122A">
        <w:rPr>
          <w:color w:val="000000" w:themeColor="text1"/>
        </w:rPr>
        <w:t>, T</w:t>
      </w:r>
      <w:r>
        <w:rPr>
          <w:rFonts w:hint="eastAsia"/>
          <w:color w:val="000000" w:themeColor="text1"/>
        </w:rPr>
        <w:t xml:space="preserve">. </w:t>
      </w:r>
      <w:proofErr w:type="spellStart"/>
      <w:r>
        <w:rPr>
          <w:color w:val="000000" w:themeColor="text1"/>
        </w:rPr>
        <w:t>Kamiko</w:t>
      </w:r>
      <w:proofErr w:type="spellEnd"/>
      <w:r w:rsidRPr="00C5122A">
        <w:rPr>
          <w:color w:val="000000" w:themeColor="text1"/>
        </w:rPr>
        <w:t>, T</w:t>
      </w:r>
      <w:r>
        <w:rPr>
          <w:rFonts w:hint="eastAsia"/>
          <w:color w:val="000000" w:themeColor="text1"/>
        </w:rPr>
        <w:t xml:space="preserve">. </w:t>
      </w:r>
      <w:proofErr w:type="spellStart"/>
      <w:r>
        <w:rPr>
          <w:color w:val="000000" w:themeColor="text1"/>
        </w:rPr>
        <w:t>Naganuma</w:t>
      </w:r>
      <w:proofErr w:type="spellEnd"/>
      <w:r w:rsidRPr="00C5122A">
        <w:rPr>
          <w:color w:val="000000" w:themeColor="text1"/>
        </w:rPr>
        <w:t>, K</w:t>
      </w:r>
      <w:r>
        <w:rPr>
          <w:rFonts w:hint="eastAsia"/>
          <w:color w:val="000000" w:themeColor="text1"/>
        </w:rPr>
        <w:t xml:space="preserve">. </w:t>
      </w:r>
      <w:proofErr w:type="spellStart"/>
      <w:r>
        <w:rPr>
          <w:rFonts w:hint="eastAsia"/>
          <w:color w:val="000000" w:themeColor="text1"/>
        </w:rPr>
        <w:t>Uesugi</w:t>
      </w:r>
      <w:proofErr w:type="spellEnd"/>
      <w:r w:rsidRPr="00C5122A">
        <w:rPr>
          <w:color w:val="000000" w:themeColor="text1"/>
        </w:rPr>
        <w:t>, A</w:t>
      </w:r>
      <w:r>
        <w:rPr>
          <w:rFonts w:hint="eastAsia"/>
          <w:color w:val="000000" w:themeColor="text1"/>
        </w:rPr>
        <w:t xml:space="preserve">. </w:t>
      </w:r>
      <w:r>
        <w:rPr>
          <w:color w:val="000000" w:themeColor="text1"/>
        </w:rPr>
        <w:t>Takeuchi</w:t>
      </w:r>
      <w:r w:rsidRPr="00C5122A">
        <w:rPr>
          <w:color w:val="000000" w:themeColor="text1"/>
        </w:rPr>
        <w:t>, Y</w:t>
      </w:r>
      <w:r>
        <w:rPr>
          <w:rFonts w:hint="eastAsia"/>
          <w:color w:val="000000" w:themeColor="text1"/>
        </w:rPr>
        <w:t xml:space="preserve">. </w:t>
      </w:r>
      <w:r>
        <w:rPr>
          <w:color w:val="000000" w:themeColor="text1"/>
        </w:rPr>
        <w:t>Suzuki</w:t>
      </w:r>
      <w:r w:rsidRPr="00C5122A">
        <w:rPr>
          <w:color w:val="000000" w:themeColor="text1"/>
        </w:rPr>
        <w:t>, M</w:t>
      </w:r>
      <w:r>
        <w:rPr>
          <w:rFonts w:hint="eastAsia"/>
          <w:color w:val="000000" w:themeColor="text1"/>
        </w:rPr>
        <w:t xml:space="preserve">. </w:t>
      </w:r>
      <w:r>
        <w:rPr>
          <w:color w:val="000000" w:themeColor="text1"/>
        </w:rPr>
        <w:t>Kobayashi</w:t>
      </w:r>
      <w:r>
        <w:rPr>
          <w:rFonts w:hint="eastAsia"/>
          <w:color w:val="000000" w:themeColor="text1"/>
        </w:rPr>
        <w:t xml:space="preserve">, </w:t>
      </w:r>
      <w:proofErr w:type="spellStart"/>
      <w:r>
        <w:rPr>
          <w:rFonts w:hint="eastAsia"/>
          <w:color w:val="000000" w:themeColor="text1"/>
        </w:rPr>
        <w:t>Acta</w:t>
      </w:r>
      <w:proofErr w:type="spellEnd"/>
      <w:r>
        <w:rPr>
          <w:rFonts w:hint="eastAsia"/>
          <w:color w:val="000000" w:themeColor="text1"/>
        </w:rPr>
        <w:t xml:space="preserve"> </w:t>
      </w:r>
      <w:proofErr w:type="spellStart"/>
      <w:r>
        <w:rPr>
          <w:rFonts w:hint="eastAsia"/>
          <w:color w:val="000000" w:themeColor="text1"/>
        </w:rPr>
        <w:t>Materialia</w:t>
      </w:r>
      <w:proofErr w:type="spellEnd"/>
      <w:r>
        <w:rPr>
          <w:rFonts w:hint="eastAsia"/>
          <w:color w:val="000000" w:themeColor="text1"/>
        </w:rPr>
        <w:t>, 61(2013), in press.</w:t>
      </w:r>
    </w:p>
    <w:p w:rsidR="00C5122A" w:rsidRDefault="00C5122A" w:rsidP="00C5122A">
      <w:pPr>
        <w:pStyle w:val="a9"/>
        <w:numPr>
          <w:ilvl w:val="0"/>
          <w:numId w:val="9"/>
        </w:numPr>
        <w:rPr>
          <w:rFonts w:hint="eastAsia"/>
          <w:color w:val="000000" w:themeColor="text1"/>
        </w:rPr>
      </w:pPr>
      <w:proofErr w:type="spellStart"/>
      <w:r w:rsidRPr="00C5122A">
        <w:rPr>
          <w:color w:val="000000" w:themeColor="text1"/>
        </w:rPr>
        <w:lastRenderedPageBreak/>
        <w:t>LeClere</w:t>
      </w:r>
      <w:proofErr w:type="spellEnd"/>
      <w:r w:rsidRPr="00C5122A">
        <w:rPr>
          <w:color w:val="000000" w:themeColor="text1"/>
        </w:rPr>
        <w:t xml:space="preserve"> D J, </w:t>
      </w:r>
      <w:proofErr w:type="spellStart"/>
      <w:r w:rsidRPr="00C5122A">
        <w:rPr>
          <w:color w:val="000000" w:themeColor="text1"/>
        </w:rPr>
        <w:t>Kamiko</w:t>
      </w:r>
      <w:proofErr w:type="spellEnd"/>
      <w:r w:rsidRPr="00C5122A">
        <w:rPr>
          <w:color w:val="000000" w:themeColor="text1"/>
        </w:rPr>
        <w:t xml:space="preserve"> T, </w:t>
      </w:r>
      <w:proofErr w:type="spellStart"/>
      <w:r w:rsidRPr="00C5122A">
        <w:rPr>
          <w:color w:val="000000" w:themeColor="text1"/>
        </w:rPr>
        <w:t>Mizuseki</w:t>
      </w:r>
      <w:proofErr w:type="spellEnd"/>
      <w:r w:rsidRPr="00C5122A">
        <w:rPr>
          <w:color w:val="000000" w:themeColor="text1"/>
        </w:rPr>
        <w:t xml:space="preserve"> Y, Suzuki Y, Takeuchi A, </w:t>
      </w:r>
      <w:proofErr w:type="spellStart"/>
      <w:r w:rsidRPr="00C5122A">
        <w:rPr>
          <w:color w:val="000000" w:themeColor="text1"/>
        </w:rPr>
        <w:t>Uesugi</w:t>
      </w:r>
      <w:proofErr w:type="spellEnd"/>
      <w:r w:rsidRPr="00C5122A">
        <w:rPr>
          <w:color w:val="000000" w:themeColor="text1"/>
        </w:rPr>
        <w:t xml:space="preserve"> K, Kobayashi M, Toda H. </w:t>
      </w:r>
      <w:proofErr w:type="spellStart"/>
      <w:r w:rsidRPr="00C5122A">
        <w:rPr>
          <w:color w:val="000000" w:themeColor="text1"/>
        </w:rPr>
        <w:t>Proc</w:t>
      </w:r>
      <w:proofErr w:type="spellEnd"/>
      <w:r w:rsidRPr="00C5122A">
        <w:rPr>
          <w:color w:val="000000" w:themeColor="text1"/>
        </w:rPr>
        <w:t xml:space="preserve"> ICAA13 edited by </w:t>
      </w:r>
      <w:proofErr w:type="spellStart"/>
      <w:r w:rsidRPr="00C5122A">
        <w:rPr>
          <w:color w:val="000000" w:themeColor="text1"/>
        </w:rPr>
        <w:t>Hasso</w:t>
      </w:r>
      <w:proofErr w:type="spellEnd"/>
      <w:r w:rsidRPr="00C5122A">
        <w:rPr>
          <w:color w:val="000000" w:themeColor="text1"/>
        </w:rPr>
        <w:t xml:space="preserve"> </w:t>
      </w:r>
      <w:proofErr w:type="spellStart"/>
      <w:r w:rsidRPr="00C5122A">
        <w:rPr>
          <w:color w:val="000000" w:themeColor="text1"/>
        </w:rPr>
        <w:t>Weiland</w:t>
      </w:r>
      <w:proofErr w:type="spellEnd"/>
      <w:r w:rsidRPr="00C5122A">
        <w:rPr>
          <w:color w:val="000000" w:themeColor="text1"/>
        </w:rPr>
        <w:t xml:space="preserve">, Anthony D. </w:t>
      </w:r>
      <w:proofErr w:type="spellStart"/>
      <w:r w:rsidRPr="00C5122A">
        <w:rPr>
          <w:color w:val="000000" w:themeColor="text1"/>
        </w:rPr>
        <w:t>Rollett</w:t>
      </w:r>
      <w:proofErr w:type="spellEnd"/>
      <w:r w:rsidRPr="00C5122A">
        <w:rPr>
          <w:color w:val="000000" w:themeColor="text1"/>
        </w:rPr>
        <w:t xml:space="preserve">, William A. </w:t>
      </w:r>
      <w:proofErr w:type="spellStart"/>
      <w:r w:rsidRPr="00C5122A">
        <w:rPr>
          <w:color w:val="000000" w:themeColor="text1"/>
        </w:rPr>
        <w:t>Cassada</w:t>
      </w:r>
      <w:proofErr w:type="spellEnd"/>
      <w:r w:rsidRPr="00C5122A">
        <w:rPr>
          <w:color w:val="000000" w:themeColor="text1"/>
        </w:rPr>
        <w:t>. Pittsburgh PA USA: TMS; 2012: 9-14.</w:t>
      </w:r>
    </w:p>
    <w:p w:rsidR="008500A2" w:rsidRDefault="008500A2" w:rsidP="008500A2">
      <w:pPr>
        <w:pStyle w:val="a9"/>
        <w:numPr>
          <w:ilvl w:val="0"/>
          <w:numId w:val="9"/>
        </w:numPr>
        <w:rPr>
          <w:rFonts w:hint="eastAsia"/>
          <w:color w:val="000000" w:themeColor="text1"/>
        </w:rPr>
      </w:pPr>
      <w:r w:rsidRPr="008500A2">
        <w:rPr>
          <w:rFonts w:hint="eastAsia"/>
          <w:color w:val="000000" w:themeColor="text1"/>
        </w:rPr>
        <w:t>戸田裕之，</w:t>
      </w:r>
      <w:r w:rsidRPr="008500A2">
        <w:rPr>
          <w:rFonts w:hint="eastAsia"/>
          <w:color w:val="000000" w:themeColor="text1"/>
        </w:rPr>
        <w:t xml:space="preserve"> </w:t>
      </w:r>
      <w:r w:rsidRPr="008500A2">
        <w:rPr>
          <w:rFonts w:hint="eastAsia"/>
          <w:color w:val="000000" w:themeColor="text1"/>
        </w:rPr>
        <w:t>小林正和，鈴木芳生，竹内晃久，上杉健太朗</w:t>
      </w:r>
      <w:r w:rsidRPr="008500A2">
        <w:rPr>
          <w:rFonts w:hint="eastAsia"/>
          <w:color w:val="000000" w:themeColor="text1"/>
        </w:rPr>
        <w:t xml:space="preserve">: </w:t>
      </w:r>
      <w:r w:rsidRPr="008500A2">
        <w:rPr>
          <w:rFonts w:hint="eastAsia"/>
          <w:color w:val="000000" w:themeColor="text1"/>
        </w:rPr>
        <w:t>顕微鏡，</w:t>
      </w:r>
      <w:r w:rsidRPr="008500A2">
        <w:rPr>
          <w:rFonts w:hint="eastAsia"/>
          <w:color w:val="000000" w:themeColor="text1"/>
        </w:rPr>
        <w:t>44 (2009), 199-205.</w:t>
      </w:r>
    </w:p>
    <w:p w:rsidR="0079179F" w:rsidRPr="0079179F" w:rsidRDefault="0079179F" w:rsidP="0079179F">
      <w:pPr>
        <w:pStyle w:val="a9"/>
        <w:numPr>
          <w:ilvl w:val="0"/>
          <w:numId w:val="9"/>
        </w:numPr>
        <w:rPr>
          <w:rFonts w:hint="eastAsia"/>
          <w:color w:val="000000" w:themeColor="text1"/>
        </w:rPr>
      </w:pPr>
      <w:r w:rsidRPr="0079179F">
        <w:rPr>
          <w:color w:val="000000" w:themeColor="text1"/>
        </w:rPr>
        <w:t xml:space="preserve">H. Toda, F. </w:t>
      </w:r>
      <w:proofErr w:type="spellStart"/>
      <w:r w:rsidRPr="0079179F">
        <w:rPr>
          <w:color w:val="000000" w:themeColor="text1"/>
        </w:rPr>
        <w:t>Tomizato</w:t>
      </w:r>
      <w:proofErr w:type="spellEnd"/>
      <w:r w:rsidRPr="0079179F">
        <w:rPr>
          <w:color w:val="000000" w:themeColor="text1"/>
        </w:rPr>
        <w:t xml:space="preserve">, F. </w:t>
      </w:r>
      <w:proofErr w:type="spellStart"/>
      <w:r w:rsidRPr="0079179F">
        <w:rPr>
          <w:color w:val="000000" w:themeColor="text1"/>
        </w:rPr>
        <w:t>Zeismann</w:t>
      </w:r>
      <w:proofErr w:type="spellEnd"/>
      <w:r w:rsidRPr="0079179F">
        <w:rPr>
          <w:color w:val="000000" w:themeColor="text1"/>
        </w:rPr>
        <w:t xml:space="preserve">, Y. </w:t>
      </w:r>
      <w:proofErr w:type="spellStart"/>
      <w:r w:rsidRPr="0079179F">
        <w:rPr>
          <w:color w:val="000000" w:themeColor="text1"/>
        </w:rPr>
        <w:t>Motoyashiki-Besel</w:t>
      </w:r>
      <w:proofErr w:type="spellEnd"/>
      <w:r w:rsidRPr="0079179F">
        <w:rPr>
          <w:color w:val="000000" w:themeColor="text1"/>
        </w:rPr>
        <w:t xml:space="preserve">, K. </w:t>
      </w:r>
      <w:proofErr w:type="spellStart"/>
      <w:r w:rsidRPr="0079179F">
        <w:rPr>
          <w:color w:val="000000" w:themeColor="text1"/>
        </w:rPr>
        <w:t>Uesugi</w:t>
      </w:r>
      <w:proofErr w:type="spellEnd"/>
      <w:r w:rsidRPr="0079179F">
        <w:rPr>
          <w:color w:val="000000" w:themeColor="text1"/>
        </w:rPr>
        <w:t xml:space="preserve">, A. Takeuchi, Y. Suzuki, M. Kobayashi, and A. </w:t>
      </w:r>
      <w:proofErr w:type="spellStart"/>
      <w:r w:rsidRPr="0079179F">
        <w:rPr>
          <w:color w:val="000000" w:themeColor="text1"/>
        </w:rPr>
        <w:t>Brueckner-Foit</w:t>
      </w:r>
      <w:proofErr w:type="spellEnd"/>
      <w:r w:rsidRPr="0079179F">
        <w:rPr>
          <w:color w:val="000000" w:themeColor="text1"/>
        </w:rPr>
        <w:t>, ISIJ Int. 52, 516 (2012).</w:t>
      </w:r>
    </w:p>
    <w:p w:rsidR="0079179F" w:rsidRPr="0079179F" w:rsidRDefault="0079179F" w:rsidP="008500A2">
      <w:pPr>
        <w:pStyle w:val="a9"/>
        <w:numPr>
          <w:ilvl w:val="0"/>
          <w:numId w:val="9"/>
        </w:numPr>
        <w:rPr>
          <w:rFonts w:hint="eastAsia"/>
          <w:color w:val="000000" w:themeColor="text1"/>
        </w:rPr>
      </w:pPr>
      <w:r>
        <w:rPr>
          <w:szCs w:val="21"/>
        </w:rPr>
        <w:t xml:space="preserve">D. </w:t>
      </w:r>
      <w:proofErr w:type="spellStart"/>
      <w:r>
        <w:rPr>
          <w:szCs w:val="21"/>
        </w:rPr>
        <w:t>Seo</w:t>
      </w:r>
      <w:proofErr w:type="spellEnd"/>
      <w:r>
        <w:rPr>
          <w:szCs w:val="21"/>
        </w:rPr>
        <w:t xml:space="preserve">, F. </w:t>
      </w:r>
      <w:proofErr w:type="spellStart"/>
      <w:r>
        <w:rPr>
          <w:szCs w:val="21"/>
        </w:rPr>
        <w:t>Tomizato</w:t>
      </w:r>
      <w:proofErr w:type="spellEnd"/>
      <w:r>
        <w:rPr>
          <w:szCs w:val="21"/>
        </w:rPr>
        <w:t xml:space="preserve">, H. Toda, K. </w:t>
      </w:r>
      <w:proofErr w:type="spellStart"/>
      <w:r>
        <w:rPr>
          <w:szCs w:val="21"/>
        </w:rPr>
        <w:t>Uesugi</w:t>
      </w:r>
      <w:proofErr w:type="spellEnd"/>
      <w:r>
        <w:rPr>
          <w:szCs w:val="21"/>
        </w:rPr>
        <w:t>, A. Takeuchi, Y. Suzuki, and M. Kobayashi</w:t>
      </w:r>
      <w:r>
        <w:rPr>
          <w:rFonts w:hint="eastAsia"/>
          <w:szCs w:val="21"/>
        </w:rPr>
        <w:t>:</w:t>
      </w:r>
      <w:r w:rsidRPr="00AF68A5">
        <w:rPr>
          <w:szCs w:val="21"/>
        </w:rPr>
        <w:t xml:space="preserve"> </w:t>
      </w:r>
      <w:r>
        <w:rPr>
          <w:rFonts w:hint="eastAsia"/>
          <w:szCs w:val="21"/>
        </w:rPr>
        <w:t>Applied</w:t>
      </w:r>
      <w:r w:rsidRPr="00AF68A5">
        <w:rPr>
          <w:szCs w:val="21"/>
        </w:rPr>
        <w:t xml:space="preserve"> </w:t>
      </w:r>
      <w:r>
        <w:rPr>
          <w:rFonts w:hint="eastAsia"/>
          <w:szCs w:val="21"/>
        </w:rPr>
        <w:t>Physics</w:t>
      </w:r>
      <w:r w:rsidRPr="00AF68A5">
        <w:rPr>
          <w:szCs w:val="21"/>
        </w:rPr>
        <w:t xml:space="preserve"> </w:t>
      </w:r>
      <w:r>
        <w:rPr>
          <w:rFonts w:hint="eastAsia"/>
          <w:szCs w:val="21"/>
        </w:rPr>
        <w:t>Letters,</w:t>
      </w:r>
      <w:r>
        <w:rPr>
          <w:szCs w:val="21"/>
        </w:rPr>
        <w:t xml:space="preserve"> </w:t>
      </w:r>
      <w:r w:rsidRPr="003F087F">
        <w:rPr>
          <w:b/>
          <w:szCs w:val="21"/>
        </w:rPr>
        <w:t>101</w:t>
      </w:r>
      <w:r w:rsidRPr="00AF68A5">
        <w:rPr>
          <w:szCs w:val="21"/>
        </w:rPr>
        <w:t xml:space="preserve"> (2012) 261901</w:t>
      </w:r>
      <w:r>
        <w:rPr>
          <w:rFonts w:hint="eastAsia"/>
          <w:szCs w:val="21"/>
        </w:rPr>
        <w:t>.</w:t>
      </w:r>
    </w:p>
    <w:p w:rsidR="0079179F" w:rsidRDefault="0079179F" w:rsidP="0079179F">
      <w:pPr>
        <w:pStyle w:val="a9"/>
        <w:numPr>
          <w:ilvl w:val="0"/>
          <w:numId w:val="9"/>
        </w:numPr>
        <w:rPr>
          <w:rFonts w:hint="eastAsia"/>
          <w:color w:val="000000" w:themeColor="text1"/>
        </w:rPr>
      </w:pPr>
      <w:r w:rsidRPr="0079179F">
        <w:rPr>
          <w:color w:val="000000" w:themeColor="text1"/>
        </w:rPr>
        <w:t>Herman, G. T., 1980, Image Reconstruction from Projections, The Fundamentals of Computerized</w:t>
      </w:r>
      <w:r w:rsidRPr="0079179F">
        <w:rPr>
          <w:color w:val="000000" w:themeColor="text1"/>
        </w:rPr>
        <w:t xml:space="preserve">　</w:t>
      </w:r>
      <w:r w:rsidRPr="0079179F">
        <w:rPr>
          <w:color w:val="000000" w:themeColor="text1"/>
        </w:rPr>
        <w:t>Tomography (Orlando, Florida: Academic Press).</w:t>
      </w:r>
    </w:p>
    <w:p w:rsidR="0079179F" w:rsidRPr="0079179F" w:rsidRDefault="0079179F" w:rsidP="0079179F">
      <w:pPr>
        <w:pStyle w:val="a3"/>
        <w:numPr>
          <w:ilvl w:val="0"/>
          <w:numId w:val="9"/>
        </w:numPr>
        <w:ind w:leftChars="0" w:firstLineChars="0"/>
        <w:rPr>
          <w:rFonts w:ascii="Times New Roman" w:hAnsi="Times New Roman" w:cs="Times New Roman"/>
          <w:color w:val="000000" w:themeColor="text1"/>
          <w:szCs w:val="24"/>
        </w:rPr>
      </w:pPr>
      <w:r w:rsidRPr="0079179F">
        <w:rPr>
          <w:rFonts w:ascii="Times New Roman" w:hAnsi="Times New Roman" w:cs="Times New Roman"/>
          <w:color w:val="000000" w:themeColor="text1"/>
          <w:szCs w:val="24"/>
        </w:rPr>
        <w:t xml:space="preserve">H. Toda, K. Shimizu, K. </w:t>
      </w:r>
      <w:proofErr w:type="spellStart"/>
      <w:r w:rsidRPr="0079179F">
        <w:rPr>
          <w:rFonts w:ascii="Times New Roman" w:hAnsi="Times New Roman" w:cs="Times New Roman"/>
          <w:color w:val="000000" w:themeColor="text1"/>
          <w:szCs w:val="24"/>
        </w:rPr>
        <w:t>Uesugi</w:t>
      </w:r>
      <w:proofErr w:type="spellEnd"/>
      <w:r w:rsidRPr="0079179F">
        <w:rPr>
          <w:rFonts w:ascii="Times New Roman" w:hAnsi="Times New Roman" w:cs="Times New Roman"/>
          <w:color w:val="000000" w:themeColor="text1"/>
          <w:szCs w:val="24"/>
        </w:rPr>
        <w:t>, Y. Suzuki and M. Kobayashi: Mater. Trans. 51 (2010) 2045-2048</w:t>
      </w:r>
    </w:p>
    <w:p w:rsidR="00C46AF2" w:rsidRPr="00C46AF2" w:rsidRDefault="00C46AF2" w:rsidP="00C46AF2">
      <w:pPr>
        <w:pStyle w:val="a3"/>
        <w:numPr>
          <w:ilvl w:val="0"/>
          <w:numId w:val="9"/>
        </w:numPr>
        <w:ind w:leftChars="0" w:firstLineChars="0"/>
        <w:rPr>
          <w:rFonts w:ascii="Times New Roman" w:hAnsi="Times New Roman" w:cs="Times New Roman"/>
          <w:color w:val="000000" w:themeColor="text1"/>
          <w:szCs w:val="24"/>
        </w:rPr>
      </w:pPr>
      <w:r w:rsidRPr="00C46AF2">
        <w:rPr>
          <w:rFonts w:ascii="Times New Roman" w:hAnsi="Times New Roman" w:cs="Times New Roman"/>
          <w:color w:val="000000" w:themeColor="text1"/>
          <w:szCs w:val="24"/>
        </w:rPr>
        <w:t xml:space="preserve">W. E. </w:t>
      </w:r>
      <w:proofErr w:type="spellStart"/>
      <w:r w:rsidRPr="00C46AF2">
        <w:rPr>
          <w:rFonts w:ascii="Times New Roman" w:hAnsi="Times New Roman" w:cs="Times New Roman"/>
          <w:color w:val="000000" w:themeColor="text1"/>
          <w:szCs w:val="24"/>
        </w:rPr>
        <w:t>Lorensen</w:t>
      </w:r>
      <w:proofErr w:type="spellEnd"/>
      <w:r w:rsidRPr="00C46AF2">
        <w:rPr>
          <w:rFonts w:ascii="Times New Roman" w:hAnsi="Times New Roman" w:cs="Times New Roman"/>
          <w:color w:val="000000" w:themeColor="text1"/>
          <w:szCs w:val="24"/>
        </w:rPr>
        <w:t xml:space="preserve"> and H. E. Cline: Comp. Graph., 21 (1987) 163-169</w:t>
      </w:r>
    </w:p>
    <w:p w:rsidR="00C46AF2" w:rsidRPr="00C46AF2" w:rsidRDefault="00C46AF2" w:rsidP="00C46AF2">
      <w:pPr>
        <w:pStyle w:val="a3"/>
        <w:numPr>
          <w:ilvl w:val="0"/>
          <w:numId w:val="9"/>
        </w:numPr>
        <w:ind w:leftChars="0" w:firstLineChars="0"/>
        <w:rPr>
          <w:rFonts w:ascii="Times New Roman" w:hAnsi="Times New Roman" w:cs="Times New Roman"/>
          <w:color w:val="000000" w:themeColor="text1"/>
          <w:szCs w:val="24"/>
        </w:rPr>
      </w:pPr>
      <w:r w:rsidRPr="00C46AF2">
        <w:rPr>
          <w:rFonts w:ascii="Times New Roman" w:hAnsi="Times New Roman" w:cs="Times New Roman"/>
          <w:color w:val="000000" w:themeColor="text1"/>
          <w:szCs w:val="24"/>
        </w:rPr>
        <w:t xml:space="preserve">M. Kobayashi, H. Toda, Y. Kawai, T. </w:t>
      </w:r>
      <w:proofErr w:type="spellStart"/>
      <w:r w:rsidRPr="00C46AF2">
        <w:rPr>
          <w:rFonts w:ascii="Times New Roman" w:hAnsi="Times New Roman" w:cs="Times New Roman"/>
          <w:color w:val="000000" w:themeColor="text1"/>
          <w:szCs w:val="24"/>
        </w:rPr>
        <w:t>Ohgaki</w:t>
      </w:r>
      <w:proofErr w:type="spellEnd"/>
      <w:r w:rsidRPr="00C46AF2">
        <w:rPr>
          <w:rFonts w:ascii="Times New Roman" w:hAnsi="Times New Roman" w:cs="Times New Roman"/>
          <w:color w:val="000000" w:themeColor="text1"/>
          <w:szCs w:val="24"/>
        </w:rPr>
        <w:t xml:space="preserve">, K. </w:t>
      </w:r>
      <w:proofErr w:type="spellStart"/>
      <w:r w:rsidRPr="00C46AF2">
        <w:rPr>
          <w:rFonts w:ascii="Times New Roman" w:hAnsi="Times New Roman" w:cs="Times New Roman"/>
          <w:color w:val="000000" w:themeColor="text1"/>
          <w:szCs w:val="24"/>
        </w:rPr>
        <w:t>Uesugi</w:t>
      </w:r>
      <w:proofErr w:type="spellEnd"/>
      <w:r w:rsidRPr="00C46AF2">
        <w:rPr>
          <w:rFonts w:ascii="Times New Roman" w:hAnsi="Times New Roman" w:cs="Times New Roman"/>
          <w:color w:val="000000" w:themeColor="text1"/>
          <w:szCs w:val="24"/>
        </w:rPr>
        <w:t xml:space="preserve">, D.S. Wilkinson, T. Kobayashi, Y. Aoki and M. </w:t>
      </w:r>
      <w:proofErr w:type="spellStart"/>
      <w:r w:rsidRPr="00C46AF2">
        <w:rPr>
          <w:rFonts w:ascii="Times New Roman" w:hAnsi="Times New Roman" w:cs="Times New Roman"/>
          <w:color w:val="000000" w:themeColor="text1"/>
          <w:szCs w:val="24"/>
        </w:rPr>
        <w:t>Nakazawa</w:t>
      </w:r>
      <w:proofErr w:type="spellEnd"/>
      <w:r w:rsidRPr="00C46AF2">
        <w:rPr>
          <w:rFonts w:ascii="Times New Roman" w:hAnsi="Times New Roman" w:cs="Times New Roman"/>
          <w:color w:val="000000" w:themeColor="text1"/>
          <w:szCs w:val="24"/>
        </w:rPr>
        <w:t xml:space="preserve">: </w:t>
      </w:r>
      <w:proofErr w:type="spellStart"/>
      <w:r w:rsidRPr="00C46AF2">
        <w:rPr>
          <w:rFonts w:ascii="Times New Roman" w:hAnsi="Times New Roman" w:cs="Times New Roman"/>
          <w:color w:val="000000" w:themeColor="text1"/>
          <w:szCs w:val="24"/>
        </w:rPr>
        <w:t>Acta</w:t>
      </w:r>
      <w:proofErr w:type="spellEnd"/>
      <w:r w:rsidRPr="00C46AF2">
        <w:rPr>
          <w:rFonts w:ascii="Times New Roman" w:hAnsi="Times New Roman" w:cs="Times New Roman"/>
          <w:color w:val="000000" w:themeColor="text1"/>
          <w:szCs w:val="24"/>
        </w:rPr>
        <w:t xml:space="preserve"> Mater., 56 (2008) 2167-2181</w:t>
      </w:r>
    </w:p>
    <w:p w:rsidR="00C46AF2" w:rsidRPr="00C46AF2" w:rsidRDefault="00C46AF2" w:rsidP="00C46AF2">
      <w:pPr>
        <w:pStyle w:val="a3"/>
        <w:numPr>
          <w:ilvl w:val="0"/>
          <w:numId w:val="9"/>
        </w:numPr>
        <w:ind w:leftChars="0" w:firstLineChars="0"/>
        <w:rPr>
          <w:rFonts w:ascii="Times New Roman" w:hAnsi="Times New Roman" w:cs="Times New Roman" w:hint="eastAsia"/>
          <w:color w:val="000000" w:themeColor="text1"/>
          <w:szCs w:val="24"/>
        </w:rPr>
      </w:pPr>
      <w:r w:rsidRPr="00C46AF2">
        <w:rPr>
          <w:rFonts w:ascii="Times New Roman" w:hAnsi="Times New Roman" w:cs="Times New Roman" w:hint="eastAsia"/>
          <w:color w:val="000000" w:themeColor="text1"/>
          <w:szCs w:val="24"/>
        </w:rPr>
        <w:t>C. B. Barber</w:t>
      </w:r>
      <w:r w:rsidRPr="00C46AF2">
        <w:rPr>
          <w:rFonts w:ascii="Times New Roman" w:hAnsi="Times New Roman" w:cs="Times New Roman" w:hint="eastAsia"/>
          <w:color w:val="000000" w:themeColor="text1"/>
          <w:szCs w:val="24"/>
        </w:rPr>
        <w:t>，</w:t>
      </w:r>
      <w:r w:rsidRPr="00C46AF2">
        <w:rPr>
          <w:rFonts w:ascii="Times New Roman" w:hAnsi="Times New Roman" w:cs="Times New Roman" w:hint="eastAsia"/>
          <w:color w:val="000000" w:themeColor="text1"/>
          <w:szCs w:val="24"/>
        </w:rPr>
        <w:t xml:space="preserve"> D. P. </w:t>
      </w:r>
      <w:proofErr w:type="spellStart"/>
      <w:r w:rsidRPr="00C46AF2">
        <w:rPr>
          <w:rFonts w:ascii="Times New Roman" w:hAnsi="Times New Roman" w:cs="Times New Roman" w:hint="eastAsia"/>
          <w:color w:val="000000" w:themeColor="text1"/>
          <w:szCs w:val="24"/>
        </w:rPr>
        <w:t>Dobkin</w:t>
      </w:r>
      <w:proofErr w:type="spellEnd"/>
      <w:r w:rsidRPr="00C46AF2">
        <w:rPr>
          <w:rFonts w:ascii="Times New Roman" w:hAnsi="Times New Roman" w:cs="Times New Roman" w:hint="eastAsia"/>
          <w:color w:val="000000" w:themeColor="text1"/>
          <w:szCs w:val="24"/>
        </w:rPr>
        <w:t xml:space="preserve"> and H. T. </w:t>
      </w:r>
      <w:proofErr w:type="spellStart"/>
      <w:r w:rsidRPr="00C46AF2">
        <w:rPr>
          <w:rFonts w:ascii="Times New Roman" w:hAnsi="Times New Roman" w:cs="Times New Roman" w:hint="eastAsia"/>
          <w:color w:val="000000" w:themeColor="text1"/>
          <w:szCs w:val="24"/>
        </w:rPr>
        <w:t>Huhdanpaa</w:t>
      </w:r>
      <w:proofErr w:type="spellEnd"/>
      <w:r w:rsidRPr="00C46AF2">
        <w:rPr>
          <w:rFonts w:ascii="Times New Roman" w:hAnsi="Times New Roman" w:cs="Times New Roman" w:hint="eastAsia"/>
          <w:color w:val="000000" w:themeColor="text1"/>
          <w:szCs w:val="24"/>
        </w:rPr>
        <w:t xml:space="preserve">: ACM Trans. Math. </w:t>
      </w:r>
      <w:proofErr w:type="spellStart"/>
      <w:r w:rsidRPr="00C46AF2">
        <w:rPr>
          <w:rFonts w:ascii="Times New Roman" w:hAnsi="Times New Roman" w:cs="Times New Roman" w:hint="eastAsia"/>
          <w:color w:val="000000" w:themeColor="text1"/>
          <w:szCs w:val="24"/>
        </w:rPr>
        <w:t>Softw</w:t>
      </w:r>
      <w:proofErr w:type="spellEnd"/>
      <w:r w:rsidRPr="00C46AF2">
        <w:rPr>
          <w:rFonts w:ascii="Times New Roman" w:hAnsi="Times New Roman" w:cs="Times New Roman" w:hint="eastAsia"/>
          <w:color w:val="000000" w:themeColor="text1"/>
          <w:szCs w:val="24"/>
        </w:rPr>
        <w:t>., 22 (1996) 469-483</w:t>
      </w:r>
    </w:p>
    <w:p w:rsidR="0079179F" w:rsidRDefault="00C46AF2" w:rsidP="00C46AF2">
      <w:pPr>
        <w:pStyle w:val="a9"/>
        <w:numPr>
          <w:ilvl w:val="0"/>
          <w:numId w:val="9"/>
        </w:numPr>
        <w:rPr>
          <w:rFonts w:hint="eastAsia"/>
          <w:color w:val="000000" w:themeColor="text1"/>
        </w:rPr>
      </w:pPr>
      <w:r w:rsidRPr="00C46AF2">
        <w:rPr>
          <w:color w:val="000000" w:themeColor="text1"/>
        </w:rPr>
        <w:lastRenderedPageBreak/>
        <w:t xml:space="preserve">Toda H, </w:t>
      </w:r>
      <w:proofErr w:type="spellStart"/>
      <w:r w:rsidRPr="00C46AF2">
        <w:rPr>
          <w:color w:val="000000" w:themeColor="text1"/>
        </w:rPr>
        <w:t>Maire</w:t>
      </w:r>
      <w:proofErr w:type="spellEnd"/>
      <w:r w:rsidRPr="00C46AF2">
        <w:rPr>
          <w:color w:val="000000" w:themeColor="text1"/>
        </w:rPr>
        <w:t xml:space="preserve"> E, Aoki Y, Kobayashi M. Three-dimensional</w:t>
      </w:r>
      <w:r w:rsidRPr="00C46AF2">
        <w:rPr>
          <w:rFonts w:hint="eastAsia"/>
          <w:color w:val="000000" w:themeColor="text1"/>
        </w:rPr>
        <w:t xml:space="preserve"> </w:t>
      </w:r>
      <w:r w:rsidRPr="00C46AF2">
        <w:rPr>
          <w:color w:val="000000" w:themeColor="text1"/>
        </w:rPr>
        <w:t>strain mapping using in situ X-ray synchrotron</w:t>
      </w:r>
      <w:r w:rsidRPr="00C46AF2">
        <w:rPr>
          <w:rFonts w:hint="eastAsia"/>
          <w:color w:val="000000" w:themeColor="text1"/>
        </w:rPr>
        <w:t xml:space="preserve"> </w:t>
      </w:r>
      <w:r w:rsidRPr="00C46AF2">
        <w:rPr>
          <w:color w:val="000000" w:themeColor="text1"/>
        </w:rPr>
        <w:t xml:space="preserve">microtomography. J Strain Anal </w:t>
      </w:r>
      <w:proofErr w:type="spellStart"/>
      <w:r w:rsidRPr="00C46AF2">
        <w:rPr>
          <w:color w:val="000000" w:themeColor="text1"/>
        </w:rPr>
        <w:t>Eng</w:t>
      </w:r>
      <w:proofErr w:type="spellEnd"/>
      <w:r w:rsidRPr="00C46AF2">
        <w:rPr>
          <w:color w:val="000000" w:themeColor="text1"/>
        </w:rPr>
        <w:t xml:space="preserve"> Des 2011;46:549–61.</w:t>
      </w:r>
    </w:p>
    <w:p w:rsidR="00C46AF2" w:rsidRPr="00C46AF2" w:rsidRDefault="00C46AF2" w:rsidP="00C46AF2">
      <w:pPr>
        <w:pStyle w:val="a3"/>
        <w:numPr>
          <w:ilvl w:val="0"/>
          <w:numId w:val="9"/>
        </w:numPr>
        <w:ind w:leftChars="0" w:firstLineChars="0"/>
        <w:rPr>
          <w:rFonts w:ascii="Times New Roman" w:hAnsi="Times New Roman" w:cs="Times New Roman"/>
          <w:color w:val="000000" w:themeColor="text1"/>
          <w:szCs w:val="24"/>
        </w:rPr>
      </w:pPr>
      <w:r w:rsidRPr="00C46AF2">
        <w:rPr>
          <w:rFonts w:ascii="Times New Roman" w:hAnsi="Times New Roman" w:cs="Times New Roman"/>
          <w:color w:val="000000" w:themeColor="text1"/>
          <w:szCs w:val="24"/>
        </w:rPr>
        <w:t xml:space="preserve">T.J. Marrow, J.-Y. </w:t>
      </w:r>
      <w:proofErr w:type="spellStart"/>
      <w:r w:rsidRPr="00C46AF2">
        <w:rPr>
          <w:rFonts w:ascii="Times New Roman" w:hAnsi="Times New Roman" w:cs="Times New Roman"/>
          <w:color w:val="000000" w:themeColor="text1"/>
          <w:szCs w:val="24"/>
        </w:rPr>
        <w:t>Buffiere</w:t>
      </w:r>
      <w:proofErr w:type="spellEnd"/>
      <w:r w:rsidRPr="00C46AF2">
        <w:rPr>
          <w:rFonts w:ascii="Times New Roman" w:hAnsi="Times New Roman" w:cs="Times New Roman"/>
          <w:color w:val="000000" w:themeColor="text1"/>
          <w:szCs w:val="24"/>
        </w:rPr>
        <w:t xml:space="preserve">, P.J. Withers, G. Johnson and D. </w:t>
      </w:r>
      <w:proofErr w:type="spellStart"/>
      <w:r w:rsidRPr="00C46AF2">
        <w:rPr>
          <w:rFonts w:ascii="Times New Roman" w:hAnsi="Times New Roman" w:cs="Times New Roman"/>
          <w:color w:val="000000" w:themeColor="text1"/>
          <w:szCs w:val="24"/>
        </w:rPr>
        <w:t>Engelberg</w:t>
      </w:r>
      <w:proofErr w:type="spellEnd"/>
      <w:r w:rsidRPr="00C46AF2">
        <w:rPr>
          <w:rFonts w:ascii="Times New Roman" w:hAnsi="Times New Roman" w:cs="Times New Roman"/>
          <w:color w:val="000000" w:themeColor="text1"/>
          <w:szCs w:val="24"/>
        </w:rPr>
        <w:t>: Int. J. Fatigue, 26 (2004) 717-725</w:t>
      </w:r>
    </w:p>
    <w:p w:rsidR="00C46AF2" w:rsidRPr="00C46AF2" w:rsidRDefault="00C46AF2" w:rsidP="00C46AF2">
      <w:pPr>
        <w:pStyle w:val="a9"/>
        <w:numPr>
          <w:ilvl w:val="0"/>
          <w:numId w:val="9"/>
        </w:numPr>
        <w:rPr>
          <w:color w:val="000000" w:themeColor="text1"/>
        </w:rPr>
      </w:pPr>
      <w:r w:rsidRPr="00C46AF2">
        <w:rPr>
          <w:color w:val="000000" w:themeColor="text1"/>
        </w:rPr>
        <w:t>S. Gong and H. Horii</w:t>
      </w:r>
      <w:r>
        <w:rPr>
          <w:rFonts w:hint="eastAsia"/>
          <w:color w:val="000000" w:themeColor="text1"/>
        </w:rPr>
        <w:t xml:space="preserve">, </w:t>
      </w:r>
      <w:r w:rsidRPr="00C46AF2">
        <w:rPr>
          <w:color w:val="000000" w:themeColor="text1"/>
        </w:rPr>
        <w:t>J. of the Mech. and Phys. of Solids, Vol. 37, No. 1 (1989) 27-46.</w:t>
      </w:r>
    </w:p>
    <w:p w:rsidR="00C46AF2" w:rsidRDefault="00C46AF2">
      <w:pPr>
        <w:widowControl/>
        <w:ind w:firstLineChars="0" w:firstLine="0"/>
        <w:jc w:val="left"/>
        <w:rPr>
          <w:rFonts w:ascii="Times New Roman" w:hAnsi="Times New Roman" w:cs="Times New Roman"/>
          <w:color w:val="000000" w:themeColor="text1"/>
          <w:szCs w:val="24"/>
        </w:rPr>
      </w:pPr>
      <w:r>
        <w:rPr>
          <w:color w:val="000000" w:themeColor="text1"/>
        </w:rPr>
        <w:br w:type="page"/>
      </w:r>
    </w:p>
    <w:p w:rsidR="00C3358C" w:rsidRPr="00ED3EE0" w:rsidRDefault="00C3358C" w:rsidP="00585B1B">
      <w:pPr>
        <w:pStyle w:val="-"/>
        <w:rPr>
          <w:color w:val="000000" w:themeColor="text1"/>
        </w:rPr>
      </w:pPr>
      <w:bookmarkStart w:id="2" w:name="_GoBack"/>
      <w:bookmarkEnd w:id="2"/>
      <w:r w:rsidRPr="00ED3EE0">
        <w:rPr>
          <w:rFonts w:hint="eastAsia"/>
          <w:color w:val="000000" w:themeColor="text1"/>
        </w:rPr>
        <w:lastRenderedPageBreak/>
        <w:t>キャプション一覧表</w:t>
      </w:r>
    </w:p>
    <w:p w:rsidR="00C3358C" w:rsidRPr="00ED3EE0" w:rsidRDefault="00C3358C">
      <w:pPr>
        <w:widowControl/>
        <w:ind w:firstLineChars="0" w:firstLine="0"/>
        <w:jc w:val="left"/>
        <w:rPr>
          <w:rFonts w:asciiTheme="majorEastAsia" w:eastAsiaTheme="majorEastAsia" w:hAnsiTheme="majorEastAsia" w:cstheme="majorBidi"/>
          <w:color w:val="000000" w:themeColor="text1"/>
          <w:szCs w:val="24"/>
        </w:rPr>
      </w:pPr>
      <w:r w:rsidRPr="00ED3EE0">
        <w:rPr>
          <w:color w:val="000000" w:themeColor="text1"/>
        </w:rPr>
        <w:br w:type="page"/>
      </w:r>
    </w:p>
    <w:p w:rsidR="00C3358C" w:rsidRPr="00ED3EE0" w:rsidRDefault="00C3358C" w:rsidP="00585B1B">
      <w:pPr>
        <w:pStyle w:val="-"/>
        <w:rPr>
          <w:color w:val="000000" w:themeColor="text1"/>
        </w:rPr>
      </w:pPr>
      <w:r w:rsidRPr="00ED3EE0">
        <w:rPr>
          <w:rFonts w:hint="eastAsia"/>
          <w:color w:val="000000" w:themeColor="text1"/>
        </w:rPr>
        <w:lastRenderedPageBreak/>
        <w:t>キャプション一覧表（和訳）</w:t>
      </w:r>
    </w:p>
    <w:sectPr w:rsidR="00C3358C" w:rsidRPr="00ED3EE0" w:rsidSect="00A22B2B">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701" w:header="851" w:footer="992" w:gutter="0"/>
      <w:cols w:space="425"/>
      <w:docGrid w:type="linesAndChars" w:linePitch="526" w:charSpace="23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97" w:rsidRDefault="00237F97" w:rsidP="006E2814">
      <w:pPr>
        <w:ind w:left="210" w:right="210" w:firstLine="210"/>
      </w:pPr>
      <w:r>
        <w:separator/>
      </w:r>
    </w:p>
  </w:endnote>
  <w:endnote w:type="continuationSeparator" w:id="0">
    <w:p w:rsidR="00237F97" w:rsidRDefault="00237F97" w:rsidP="006E2814">
      <w:pPr>
        <w:ind w:left="210" w:righ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78" w:rsidRDefault="00692778" w:rsidP="004A1D90">
    <w:pPr>
      <w:pStyle w:val="a7"/>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478454"/>
      <w:docPartObj>
        <w:docPartGallery w:val="Page Numbers (Bottom of Page)"/>
        <w:docPartUnique/>
      </w:docPartObj>
    </w:sdtPr>
    <w:sdtContent>
      <w:p w:rsidR="00692778" w:rsidRDefault="00692778" w:rsidP="004A1D90">
        <w:pPr>
          <w:pStyle w:val="a7"/>
          <w:ind w:firstLine="210"/>
          <w:jc w:val="center"/>
        </w:pPr>
        <w:r>
          <w:fldChar w:fldCharType="begin"/>
        </w:r>
        <w:r>
          <w:instrText>PAGE   \* MERGEFORMAT</w:instrText>
        </w:r>
        <w:r>
          <w:fldChar w:fldCharType="separate"/>
        </w:r>
        <w:r w:rsidR="00C46AF2" w:rsidRPr="00C46AF2">
          <w:rPr>
            <w:noProof/>
            <w:lang w:val="ja-JP"/>
          </w:rPr>
          <w:t>16</w:t>
        </w:r>
        <w:r>
          <w:fldChar w:fldCharType="end"/>
        </w:r>
      </w:p>
    </w:sdtContent>
  </w:sdt>
  <w:p w:rsidR="00692778" w:rsidRDefault="00692778" w:rsidP="004A1D90">
    <w:pPr>
      <w:pStyle w:val="a7"/>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78" w:rsidRDefault="00692778" w:rsidP="004A1D90">
    <w:pPr>
      <w:pStyle w:val="a7"/>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97" w:rsidRDefault="00237F97" w:rsidP="006E2814">
      <w:pPr>
        <w:ind w:left="210" w:right="210" w:firstLine="210"/>
      </w:pPr>
      <w:r>
        <w:separator/>
      </w:r>
    </w:p>
  </w:footnote>
  <w:footnote w:type="continuationSeparator" w:id="0">
    <w:p w:rsidR="00237F97" w:rsidRDefault="00237F97" w:rsidP="006E2814">
      <w:pPr>
        <w:ind w:left="210" w:right="210"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78" w:rsidRDefault="00692778" w:rsidP="004A1D90">
    <w:pPr>
      <w:pStyle w:val="a5"/>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78" w:rsidRDefault="00692778" w:rsidP="004A1D90">
    <w:pPr>
      <w:pStyle w:val="a5"/>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778" w:rsidRDefault="00692778" w:rsidP="004A1D90">
    <w:pPr>
      <w:pStyle w:val="a5"/>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C9C"/>
    <w:multiLevelType w:val="hybridMultilevel"/>
    <w:tmpl w:val="06926B2C"/>
    <w:lvl w:ilvl="0" w:tplc="9BD27250">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454412"/>
    <w:multiLevelType w:val="hybridMultilevel"/>
    <w:tmpl w:val="D57C86CA"/>
    <w:lvl w:ilvl="0" w:tplc="4E80004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EE1CE2"/>
    <w:multiLevelType w:val="hybridMultilevel"/>
    <w:tmpl w:val="83C0EF20"/>
    <w:lvl w:ilvl="0" w:tplc="E410F0E0">
      <w:start w:val="3"/>
      <w:numFmt w:val="bullet"/>
      <w:lvlText w:val=""/>
      <w:lvlJc w:val="left"/>
      <w:pPr>
        <w:ind w:left="350" w:hanging="360"/>
      </w:pPr>
      <w:rPr>
        <w:rFonts w:ascii="Wingdings" w:eastAsiaTheme="minorEastAsia" w:hAnsi="Wingdings" w:cstheme="minorBidi"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3">
    <w:nsid w:val="3BD47538"/>
    <w:multiLevelType w:val="hybridMultilevel"/>
    <w:tmpl w:val="87B0D3E4"/>
    <w:lvl w:ilvl="0" w:tplc="CA56C3B4">
      <w:start w:val="1"/>
      <w:numFmt w:val="decimal"/>
      <w:lvlText w:val="%1)"/>
      <w:lvlJc w:val="left"/>
      <w:pPr>
        <w:ind w:left="420" w:hanging="420"/>
      </w:pPr>
      <w:rPr>
        <w:rFonts w:ascii="Times New Roman" w:eastAsia="ＭＳ ゴシック" w:hAnsi="Times New Roman" w:hint="default"/>
        <w:color w:val="000000" w:themeColor="text1"/>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0E4FE2"/>
    <w:multiLevelType w:val="multilevel"/>
    <w:tmpl w:val="3CA6205A"/>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5">
    <w:nsid w:val="49977C94"/>
    <w:multiLevelType w:val="hybridMultilevel"/>
    <w:tmpl w:val="E9EEFFB0"/>
    <w:lvl w:ilvl="0" w:tplc="9EE8B7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D60AF8"/>
    <w:multiLevelType w:val="hybridMultilevel"/>
    <w:tmpl w:val="758CEAD6"/>
    <w:lvl w:ilvl="0" w:tplc="CCD21E66">
      <w:start w:val="1"/>
      <w:numFmt w:val="decimal"/>
      <w:lvlText w:val="%1)"/>
      <w:lvlJc w:val="left"/>
      <w:pPr>
        <w:ind w:left="360" w:hanging="360"/>
      </w:pPr>
      <w:rPr>
        <w:rFonts w:ascii="ＭＳ ゴシック" w:eastAsia="ＭＳ ゴシック" w:hAnsi="ＭＳ ゴシック" w:hint="default"/>
        <w:color w:val="5F5F5F"/>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D3B0409"/>
    <w:multiLevelType w:val="hybridMultilevel"/>
    <w:tmpl w:val="B5EC9E1E"/>
    <w:lvl w:ilvl="0" w:tplc="54107F46">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6"/>
  </w:num>
  <w:num w:numId="3">
    <w:abstractNumId w:val="7"/>
  </w:num>
  <w:num w:numId="4">
    <w:abstractNumId w:val="7"/>
    <w:lvlOverride w:ilvl="0">
      <w:startOverride w:val="2"/>
    </w:lvlOverride>
  </w:num>
  <w:num w:numId="5">
    <w:abstractNumId w:val="5"/>
  </w:num>
  <w:num w:numId="6">
    <w:abstractNumId w:val="4"/>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327"/>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A6"/>
    <w:rsid w:val="00000707"/>
    <w:rsid w:val="000054F0"/>
    <w:rsid w:val="000077F4"/>
    <w:rsid w:val="00020F4E"/>
    <w:rsid w:val="00022AFC"/>
    <w:rsid w:val="00022CBF"/>
    <w:rsid w:val="00024C54"/>
    <w:rsid w:val="000364FB"/>
    <w:rsid w:val="00036ADB"/>
    <w:rsid w:val="00040E44"/>
    <w:rsid w:val="00047546"/>
    <w:rsid w:val="000536B7"/>
    <w:rsid w:val="0005513A"/>
    <w:rsid w:val="00077856"/>
    <w:rsid w:val="00080B07"/>
    <w:rsid w:val="0008203D"/>
    <w:rsid w:val="000976C6"/>
    <w:rsid w:val="00097CD3"/>
    <w:rsid w:val="000A083F"/>
    <w:rsid w:val="000A45E0"/>
    <w:rsid w:val="000A71D0"/>
    <w:rsid w:val="000C4E9F"/>
    <w:rsid w:val="000D3F12"/>
    <w:rsid w:val="000D4005"/>
    <w:rsid w:val="000D6F4D"/>
    <w:rsid w:val="000E341B"/>
    <w:rsid w:val="000E3B3D"/>
    <w:rsid w:val="000E514F"/>
    <w:rsid w:val="000F0965"/>
    <w:rsid w:val="000F2DF2"/>
    <w:rsid w:val="000F357F"/>
    <w:rsid w:val="000F7010"/>
    <w:rsid w:val="00100388"/>
    <w:rsid w:val="00103946"/>
    <w:rsid w:val="00104170"/>
    <w:rsid w:val="0010444F"/>
    <w:rsid w:val="0010708E"/>
    <w:rsid w:val="0010769C"/>
    <w:rsid w:val="001149FF"/>
    <w:rsid w:val="00115126"/>
    <w:rsid w:val="0012363E"/>
    <w:rsid w:val="00124E0E"/>
    <w:rsid w:val="00130053"/>
    <w:rsid w:val="00140D10"/>
    <w:rsid w:val="00141105"/>
    <w:rsid w:val="00147A74"/>
    <w:rsid w:val="001515E9"/>
    <w:rsid w:val="0015532D"/>
    <w:rsid w:val="00155B77"/>
    <w:rsid w:val="00161B0A"/>
    <w:rsid w:val="001677F9"/>
    <w:rsid w:val="00170566"/>
    <w:rsid w:val="00171E25"/>
    <w:rsid w:val="00172CA6"/>
    <w:rsid w:val="0017390F"/>
    <w:rsid w:val="00173D75"/>
    <w:rsid w:val="00182D9B"/>
    <w:rsid w:val="00190358"/>
    <w:rsid w:val="001A278C"/>
    <w:rsid w:val="001B0742"/>
    <w:rsid w:val="001B0AB9"/>
    <w:rsid w:val="001B4034"/>
    <w:rsid w:val="001B4D08"/>
    <w:rsid w:val="001C5165"/>
    <w:rsid w:val="001E6B59"/>
    <w:rsid w:val="001F1133"/>
    <w:rsid w:val="001F1938"/>
    <w:rsid w:val="0020728A"/>
    <w:rsid w:val="00210CFF"/>
    <w:rsid w:val="00211F75"/>
    <w:rsid w:val="00215E6D"/>
    <w:rsid w:val="00222697"/>
    <w:rsid w:val="00226B76"/>
    <w:rsid w:val="00237F97"/>
    <w:rsid w:val="002446DE"/>
    <w:rsid w:val="00244F3F"/>
    <w:rsid w:val="00273072"/>
    <w:rsid w:val="00276684"/>
    <w:rsid w:val="00293D0A"/>
    <w:rsid w:val="002A1387"/>
    <w:rsid w:val="002A33BA"/>
    <w:rsid w:val="002A66A5"/>
    <w:rsid w:val="002B4C8A"/>
    <w:rsid w:val="002B501F"/>
    <w:rsid w:val="002B5DC3"/>
    <w:rsid w:val="002B5F20"/>
    <w:rsid w:val="002C4BF2"/>
    <w:rsid w:val="002C6D2F"/>
    <w:rsid w:val="002D45C3"/>
    <w:rsid w:val="002D5024"/>
    <w:rsid w:val="002D5464"/>
    <w:rsid w:val="002D5F7A"/>
    <w:rsid w:val="002D7EDB"/>
    <w:rsid w:val="002F2A1B"/>
    <w:rsid w:val="002F3F98"/>
    <w:rsid w:val="002F530C"/>
    <w:rsid w:val="002F6471"/>
    <w:rsid w:val="002F6F94"/>
    <w:rsid w:val="0030043C"/>
    <w:rsid w:val="003054D0"/>
    <w:rsid w:val="0031113D"/>
    <w:rsid w:val="00311665"/>
    <w:rsid w:val="00312A78"/>
    <w:rsid w:val="00315951"/>
    <w:rsid w:val="00316AA9"/>
    <w:rsid w:val="00320F51"/>
    <w:rsid w:val="003328D8"/>
    <w:rsid w:val="003339BB"/>
    <w:rsid w:val="00355984"/>
    <w:rsid w:val="00372D3E"/>
    <w:rsid w:val="003754D4"/>
    <w:rsid w:val="0037607A"/>
    <w:rsid w:val="00380BA5"/>
    <w:rsid w:val="00382120"/>
    <w:rsid w:val="00383B30"/>
    <w:rsid w:val="00384FE1"/>
    <w:rsid w:val="00385A40"/>
    <w:rsid w:val="00390CD8"/>
    <w:rsid w:val="00394C46"/>
    <w:rsid w:val="00397EBE"/>
    <w:rsid w:val="003A1DC4"/>
    <w:rsid w:val="003A68C3"/>
    <w:rsid w:val="003A6906"/>
    <w:rsid w:val="003A7A0C"/>
    <w:rsid w:val="003B236B"/>
    <w:rsid w:val="003C006E"/>
    <w:rsid w:val="003D095D"/>
    <w:rsid w:val="003D42D3"/>
    <w:rsid w:val="003D73DF"/>
    <w:rsid w:val="003E01C2"/>
    <w:rsid w:val="003E2306"/>
    <w:rsid w:val="003E4076"/>
    <w:rsid w:val="003F1078"/>
    <w:rsid w:val="003F4F36"/>
    <w:rsid w:val="003F6362"/>
    <w:rsid w:val="003F6F5C"/>
    <w:rsid w:val="003F7907"/>
    <w:rsid w:val="004011A1"/>
    <w:rsid w:val="0040184A"/>
    <w:rsid w:val="00402223"/>
    <w:rsid w:val="004031B9"/>
    <w:rsid w:val="00406AEE"/>
    <w:rsid w:val="00413169"/>
    <w:rsid w:val="00425724"/>
    <w:rsid w:val="0042593A"/>
    <w:rsid w:val="0043140C"/>
    <w:rsid w:val="004347A5"/>
    <w:rsid w:val="00443245"/>
    <w:rsid w:val="0044387F"/>
    <w:rsid w:val="00445B3D"/>
    <w:rsid w:val="0045019A"/>
    <w:rsid w:val="00454D33"/>
    <w:rsid w:val="00455D5E"/>
    <w:rsid w:val="00460AC7"/>
    <w:rsid w:val="004649B1"/>
    <w:rsid w:val="00470737"/>
    <w:rsid w:val="00470CEF"/>
    <w:rsid w:val="00471731"/>
    <w:rsid w:val="00472C4F"/>
    <w:rsid w:val="0047566F"/>
    <w:rsid w:val="00475C3A"/>
    <w:rsid w:val="004801D7"/>
    <w:rsid w:val="00480906"/>
    <w:rsid w:val="00484306"/>
    <w:rsid w:val="004A1D90"/>
    <w:rsid w:val="004B3A85"/>
    <w:rsid w:val="004C094E"/>
    <w:rsid w:val="004C2D59"/>
    <w:rsid w:val="004D7EAF"/>
    <w:rsid w:val="004E34FA"/>
    <w:rsid w:val="004E4CE2"/>
    <w:rsid w:val="004F0E1F"/>
    <w:rsid w:val="004F27E6"/>
    <w:rsid w:val="004F39A6"/>
    <w:rsid w:val="004F3D68"/>
    <w:rsid w:val="004F41E5"/>
    <w:rsid w:val="005033E9"/>
    <w:rsid w:val="0050424A"/>
    <w:rsid w:val="0050639C"/>
    <w:rsid w:val="00517635"/>
    <w:rsid w:val="00526B7D"/>
    <w:rsid w:val="00534307"/>
    <w:rsid w:val="00535361"/>
    <w:rsid w:val="00537AA9"/>
    <w:rsid w:val="00571103"/>
    <w:rsid w:val="005746CC"/>
    <w:rsid w:val="005757DD"/>
    <w:rsid w:val="00576C10"/>
    <w:rsid w:val="00581BB3"/>
    <w:rsid w:val="00585B1B"/>
    <w:rsid w:val="005879D1"/>
    <w:rsid w:val="00595D3D"/>
    <w:rsid w:val="00596716"/>
    <w:rsid w:val="005A01D8"/>
    <w:rsid w:val="005A27F7"/>
    <w:rsid w:val="005A2FD5"/>
    <w:rsid w:val="005B4719"/>
    <w:rsid w:val="005B659D"/>
    <w:rsid w:val="005C16E5"/>
    <w:rsid w:val="005C2A89"/>
    <w:rsid w:val="005C5261"/>
    <w:rsid w:val="005D33AD"/>
    <w:rsid w:val="005D4D29"/>
    <w:rsid w:val="005D5CFD"/>
    <w:rsid w:val="005E67A1"/>
    <w:rsid w:val="005E79EA"/>
    <w:rsid w:val="005F3081"/>
    <w:rsid w:val="005F493A"/>
    <w:rsid w:val="005F73C9"/>
    <w:rsid w:val="006001AE"/>
    <w:rsid w:val="006005E8"/>
    <w:rsid w:val="00603CC9"/>
    <w:rsid w:val="00611E46"/>
    <w:rsid w:val="00612760"/>
    <w:rsid w:val="00620731"/>
    <w:rsid w:val="0062249E"/>
    <w:rsid w:val="00622E3D"/>
    <w:rsid w:val="0062746F"/>
    <w:rsid w:val="00635AB3"/>
    <w:rsid w:val="00636EFA"/>
    <w:rsid w:val="00643B54"/>
    <w:rsid w:val="00652AF9"/>
    <w:rsid w:val="00654B33"/>
    <w:rsid w:val="00661AA8"/>
    <w:rsid w:val="00666548"/>
    <w:rsid w:val="00682214"/>
    <w:rsid w:val="00685B2F"/>
    <w:rsid w:val="00686117"/>
    <w:rsid w:val="00687EB4"/>
    <w:rsid w:val="00692408"/>
    <w:rsid w:val="00692778"/>
    <w:rsid w:val="006A20F8"/>
    <w:rsid w:val="006A5BFE"/>
    <w:rsid w:val="006B5AD8"/>
    <w:rsid w:val="006B6608"/>
    <w:rsid w:val="006C0A96"/>
    <w:rsid w:val="006C343F"/>
    <w:rsid w:val="006C68CC"/>
    <w:rsid w:val="006D1F99"/>
    <w:rsid w:val="006D4131"/>
    <w:rsid w:val="006E01BA"/>
    <w:rsid w:val="006E248A"/>
    <w:rsid w:val="006E2814"/>
    <w:rsid w:val="006E57CD"/>
    <w:rsid w:val="006E5881"/>
    <w:rsid w:val="006F6728"/>
    <w:rsid w:val="007000C5"/>
    <w:rsid w:val="00703DFB"/>
    <w:rsid w:val="00722EF8"/>
    <w:rsid w:val="00726E1C"/>
    <w:rsid w:val="00737D75"/>
    <w:rsid w:val="00741EB1"/>
    <w:rsid w:val="007449B5"/>
    <w:rsid w:val="0075017E"/>
    <w:rsid w:val="00750E64"/>
    <w:rsid w:val="00751B0A"/>
    <w:rsid w:val="00752329"/>
    <w:rsid w:val="00754418"/>
    <w:rsid w:val="00761413"/>
    <w:rsid w:val="007666AE"/>
    <w:rsid w:val="007709D7"/>
    <w:rsid w:val="007719ED"/>
    <w:rsid w:val="00773232"/>
    <w:rsid w:val="0077671A"/>
    <w:rsid w:val="007827CF"/>
    <w:rsid w:val="00786383"/>
    <w:rsid w:val="00790BF2"/>
    <w:rsid w:val="0079179F"/>
    <w:rsid w:val="00791A2C"/>
    <w:rsid w:val="00794E9A"/>
    <w:rsid w:val="007A1B87"/>
    <w:rsid w:val="007A2659"/>
    <w:rsid w:val="007A3E75"/>
    <w:rsid w:val="007A5675"/>
    <w:rsid w:val="007B44B1"/>
    <w:rsid w:val="007B7758"/>
    <w:rsid w:val="007C1B4B"/>
    <w:rsid w:val="007D4A12"/>
    <w:rsid w:val="007D65DB"/>
    <w:rsid w:val="007D7B18"/>
    <w:rsid w:val="007D7F55"/>
    <w:rsid w:val="007E2C6C"/>
    <w:rsid w:val="007E5249"/>
    <w:rsid w:val="007F15FD"/>
    <w:rsid w:val="007F6C8E"/>
    <w:rsid w:val="007F7AD5"/>
    <w:rsid w:val="008008A0"/>
    <w:rsid w:val="0080334E"/>
    <w:rsid w:val="00804F41"/>
    <w:rsid w:val="00805786"/>
    <w:rsid w:val="00805D5C"/>
    <w:rsid w:val="00815386"/>
    <w:rsid w:val="00817528"/>
    <w:rsid w:val="00817C72"/>
    <w:rsid w:val="00822B72"/>
    <w:rsid w:val="00823797"/>
    <w:rsid w:val="00823CCA"/>
    <w:rsid w:val="00825E3B"/>
    <w:rsid w:val="008273C5"/>
    <w:rsid w:val="008343F5"/>
    <w:rsid w:val="008500A2"/>
    <w:rsid w:val="00850BEE"/>
    <w:rsid w:val="00851508"/>
    <w:rsid w:val="00854015"/>
    <w:rsid w:val="00855723"/>
    <w:rsid w:val="00856F1A"/>
    <w:rsid w:val="0086156E"/>
    <w:rsid w:val="00864FB2"/>
    <w:rsid w:val="00865A42"/>
    <w:rsid w:val="00865F6F"/>
    <w:rsid w:val="008677B0"/>
    <w:rsid w:val="008719A1"/>
    <w:rsid w:val="008735E0"/>
    <w:rsid w:val="008849A0"/>
    <w:rsid w:val="0089160D"/>
    <w:rsid w:val="008938E1"/>
    <w:rsid w:val="00895824"/>
    <w:rsid w:val="008C0370"/>
    <w:rsid w:val="008D797F"/>
    <w:rsid w:val="008E47AA"/>
    <w:rsid w:val="008E6BBE"/>
    <w:rsid w:val="008F1C84"/>
    <w:rsid w:val="008F714E"/>
    <w:rsid w:val="00901816"/>
    <w:rsid w:val="00903A0D"/>
    <w:rsid w:val="00906A34"/>
    <w:rsid w:val="00912B18"/>
    <w:rsid w:val="00917E13"/>
    <w:rsid w:val="00920694"/>
    <w:rsid w:val="009223B4"/>
    <w:rsid w:val="00923412"/>
    <w:rsid w:val="009246E7"/>
    <w:rsid w:val="0092742B"/>
    <w:rsid w:val="00930F31"/>
    <w:rsid w:val="009330FD"/>
    <w:rsid w:val="00933CDE"/>
    <w:rsid w:val="009446B3"/>
    <w:rsid w:val="009531C6"/>
    <w:rsid w:val="009532A4"/>
    <w:rsid w:val="0095602C"/>
    <w:rsid w:val="00963066"/>
    <w:rsid w:val="00971B51"/>
    <w:rsid w:val="00972BC3"/>
    <w:rsid w:val="00974A97"/>
    <w:rsid w:val="009D0672"/>
    <w:rsid w:val="009D141F"/>
    <w:rsid w:val="009D2EA1"/>
    <w:rsid w:val="009D3371"/>
    <w:rsid w:val="009D5385"/>
    <w:rsid w:val="009E384B"/>
    <w:rsid w:val="009E71A7"/>
    <w:rsid w:val="009F009B"/>
    <w:rsid w:val="009F3458"/>
    <w:rsid w:val="009F63DC"/>
    <w:rsid w:val="009F7421"/>
    <w:rsid w:val="00A01ECC"/>
    <w:rsid w:val="00A04692"/>
    <w:rsid w:val="00A04B2B"/>
    <w:rsid w:val="00A04EE5"/>
    <w:rsid w:val="00A0683E"/>
    <w:rsid w:val="00A1136F"/>
    <w:rsid w:val="00A15B9F"/>
    <w:rsid w:val="00A1721B"/>
    <w:rsid w:val="00A22B2B"/>
    <w:rsid w:val="00A265C7"/>
    <w:rsid w:val="00A27561"/>
    <w:rsid w:val="00A30AAA"/>
    <w:rsid w:val="00A33EBE"/>
    <w:rsid w:val="00A37DBF"/>
    <w:rsid w:val="00A43B3A"/>
    <w:rsid w:val="00A44408"/>
    <w:rsid w:val="00A47B0D"/>
    <w:rsid w:val="00A50FEF"/>
    <w:rsid w:val="00A523A0"/>
    <w:rsid w:val="00A52671"/>
    <w:rsid w:val="00A52CB9"/>
    <w:rsid w:val="00A55D50"/>
    <w:rsid w:val="00A560F6"/>
    <w:rsid w:val="00A561BF"/>
    <w:rsid w:val="00A656E0"/>
    <w:rsid w:val="00A66299"/>
    <w:rsid w:val="00A93920"/>
    <w:rsid w:val="00A96C48"/>
    <w:rsid w:val="00A96F12"/>
    <w:rsid w:val="00AA4775"/>
    <w:rsid w:val="00AA57DA"/>
    <w:rsid w:val="00AB1A69"/>
    <w:rsid w:val="00AB37C8"/>
    <w:rsid w:val="00AB3E1A"/>
    <w:rsid w:val="00AC1511"/>
    <w:rsid w:val="00AC1519"/>
    <w:rsid w:val="00AC2193"/>
    <w:rsid w:val="00AC2EEA"/>
    <w:rsid w:val="00AD69A5"/>
    <w:rsid w:val="00AF1B9A"/>
    <w:rsid w:val="00AF334F"/>
    <w:rsid w:val="00AF5CE3"/>
    <w:rsid w:val="00B0433F"/>
    <w:rsid w:val="00B20586"/>
    <w:rsid w:val="00B214F3"/>
    <w:rsid w:val="00B2180D"/>
    <w:rsid w:val="00B221B9"/>
    <w:rsid w:val="00B222DD"/>
    <w:rsid w:val="00B23209"/>
    <w:rsid w:val="00B240DE"/>
    <w:rsid w:val="00B25A43"/>
    <w:rsid w:val="00B358B6"/>
    <w:rsid w:val="00B36106"/>
    <w:rsid w:val="00B5341B"/>
    <w:rsid w:val="00B62B48"/>
    <w:rsid w:val="00B66262"/>
    <w:rsid w:val="00B66CDC"/>
    <w:rsid w:val="00B81D04"/>
    <w:rsid w:val="00B82A2C"/>
    <w:rsid w:val="00B868FB"/>
    <w:rsid w:val="00B87E86"/>
    <w:rsid w:val="00BA0B70"/>
    <w:rsid w:val="00BA3B26"/>
    <w:rsid w:val="00BA5CBE"/>
    <w:rsid w:val="00BB60BB"/>
    <w:rsid w:val="00BE3DF2"/>
    <w:rsid w:val="00BF17DE"/>
    <w:rsid w:val="00BF1F5A"/>
    <w:rsid w:val="00BF5596"/>
    <w:rsid w:val="00C133D8"/>
    <w:rsid w:val="00C16DCC"/>
    <w:rsid w:val="00C2350A"/>
    <w:rsid w:val="00C306FB"/>
    <w:rsid w:val="00C3358C"/>
    <w:rsid w:val="00C42411"/>
    <w:rsid w:val="00C43E6D"/>
    <w:rsid w:val="00C45A83"/>
    <w:rsid w:val="00C45EA1"/>
    <w:rsid w:val="00C46AF2"/>
    <w:rsid w:val="00C5122A"/>
    <w:rsid w:val="00C516F7"/>
    <w:rsid w:val="00C527B1"/>
    <w:rsid w:val="00C5434E"/>
    <w:rsid w:val="00C63A6D"/>
    <w:rsid w:val="00C65BDF"/>
    <w:rsid w:val="00C74817"/>
    <w:rsid w:val="00C76555"/>
    <w:rsid w:val="00C77058"/>
    <w:rsid w:val="00C80978"/>
    <w:rsid w:val="00C930F5"/>
    <w:rsid w:val="00C9386F"/>
    <w:rsid w:val="00CA1936"/>
    <w:rsid w:val="00CA2544"/>
    <w:rsid w:val="00CA35A2"/>
    <w:rsid w:val="00CB6A2E"/>
    <w:rsid w:val="00CB6AE8"/>
    <w:rsid w:val="00CC03E0"/>
    <w:rsid w:val="00CC1818"/>
    <w:rsid w:val="00CC60FE"/>
    <w:rsid w:val="00CC7D0D"/>
    <w:rsid w:val="00CD0737"/>
    <w:rsid w:val="00CD308F"/>
    <w:rsid w:val="00CD3128"/>
    <w:rsid w:val="00CD3966"/>
    <w:rsid w:val="00CE1B75"/>
    <w:rsid w:val="00CE3286"/>
    <w:rsid w:val="00CE755A"/>
    <w:rsid w:val="00D034D9"/>
    <w:rsid w:val="00D042E5"/>
    <w:rsid w:val="00D107F0"/>
    <w:rsid w:val="00D11C9D"/>
    <w:rsid w:val="00D1784A"/>
    <w:rsid w:val="00D2023C"/>
    <w:rsid w:val="00D217FB"/>
    <w:rsid w:val="00D21D9C"/>
    <w:rsid w:val="00D226FA"/>
    <w:rsid w:val="00D36158"/>
    <w:rsid w:val="00D408AF"/>
    <w:rsid w:val="00D44299"/>
    <w:rsid w:val="00D449E4"/>
    <w:rsid w:val="00D504DE"/>
    <w:rsid w:val="00D5269A"/>
    <w:rsid w:val="00D538E6"/>
    <w:rsid w:val="00D6042A"/>
    <w:rsid w:val="00D61567"/>
    <w:rsid w:val="00D62902"/>
    <w:rsid w:val="00D70324"/>
    <w:rsid w:val="00D70841"/>
    <w:rsid w:val="00D73F2D"/>
    <w:rsid w:val="00D7556B"/>
    <w:rsid w:val="00D83666"/>
    <w:rsid w:val="00DA1C3B"/>
    <w:rsid w:val="00DA7932"/>
    <w:rsid w:val="00DC0635"/>
    <w:rsid w:val="00DC0716"/>
    <w:rsid w:val="00DC0F35"/>
    <w:rsid w:val="00DC1865"/>
    <w:rsid w:val="00DC1D62"/>
    <w:rsid w:val="00DC239D"/>
    <w:rsid w:val="00DD3345"/>
    <w:rsid w:val="00DD696B"/>
    <w:rsid w:val="00E01B03"/>
    <w:rsid w:val="00E03A89"/>
    <w:rsid w:val="00E06F87"/>
    <w:rsid w:val="00E1442C"/>
    <w:rsid w:val="00E234D1"/>
    <w:rsid w:val="00E30DF7"/>
    <w:rsid w:val="00E3245C"/>
    <w:rsid w:val="00E34728"/>
    <w:rsid w:val="00E40AF8"/>
    <w:rsid w:val="00E464AB"/>
    <w:rsid w:val="00E52DB3"/>
    <w:rsid w:val="00E54A3D"/>
    <w:rsid w:val="00E55962"/>
    <w:rsid w:val="00E560C0"/>
    <w:rsid w:val="00E56757"/>
    <w:rsid w:val="00E60EE2"/>
    <w:rsid w:val="00E670CE"/>
    <w:rsid w:val="00E71569"/>
    <w:rsid w:val="00E7293F"/>
    <w:rsid w:val="00E73136"/>
    <w:rsid w:val="00E73AD3"/>
    <w:rsid w:val="00E877A3"/>
    <w:rsid w:val="00E963AF"/>
    <w:rsid w:val="00EA0EC5"/>
    <w:rsid w:val="00EA38DC"/>
    <w:rsid w:val="00EA3CB9"/>
    <w:rsid w:val="00EA4AE4"/>
    <w:rsid w:val="00EC1E63"/>
    <w:rsid w:val="00EC6781"/>
    <w:rsid w:val="00EC7D9C"/>
    <w:rsid w:val="00ED1233"/>
    <w:rsid w:val="00ED16E2"/>
    <w:rsid w:val="00ED2A92"/>
    <w:rsid w:val="00ED3EE0"/>
    <w:rsid w:val="00ED55CD"/>
    <w:rsid w:val="00EE06E7"/>
    <w:rsid w:val="00EE1C46"/>
    <w:rsid w:val="00EF58BD"/>
    <w:rsid w:val="00EF7ED4"/>
    <w:rsid w:val="00F0470C"/>
    <w:rsid w:val="00F15567"/>
    <w:rsid w:val="00F25C38"/>
    <w:rsid w:val="00F3245E"/>
    <w:rsid w:val="00F3671D"/>
    <w:rsid w:val="00F4142E"/>
    <w:rsid w:val="00F43AE9"/>
    <w:rsid w:val="00F450D8"/>
    <w:rsid w:val="00F50407"/>
    <w:rsid w:val="00F50BE3"/>
    <w:rsid w:val="00F57C46"/>
    <w:rsid w:val="00F635BF"/>
    <w:rsid w:val="00F67366"/>
    <w:rsid w:val="00F7213A"/>
    <w:rsid w:val="00F810AD"/>
    <w:rsid w:val="00F8466A"/>
    <w:rsid w:val="00F860C7"/>
    <w:rsid w:val="00F936BB"/>
    <w:rsid w:val="00F95F7D"/>
    <w:rsid w:val="00FA1BCB"/>
    <w:rsid w:val="00FA5902"/>
    <w:rsid w:val="00FB57A0"/>
    <w:rsid w:val="00FB7BC5"/>
    <w:rsid w:val="00FC1115"/>
    <w:rsid w:val="00FC15FD"/>
    <w:rsid w:val="00FC3DAC"/>
    <w:rsid w:val="00FC4F73"/>
    <w:rsid w:val="00FC601E"/>
    <w:rsid w:val="00FD20BC"/>
    <w:rsid w:val="00FD5572"/>
    <w:rsid w:val="00FE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81"/>
    <w:pPr>
      <w:widowControl w:val="0"/>
      <w:ind w:firstLineChars="100" w:firstLine="100"/>
      <w:jc w:val="both"/>
    </w:pPr>
  </w:style>
  <w:style w:type="paragraph" w:styleId="1">
    <w:name w:val="heading 1"/>
    <w:basedOn w:val="a"/>
    <w:next w:val="a"/>
    <w:link w:val="10"/>
    <w:uiPriority w:val="9"/>
    <w:qFormat/>
    <w:rsid w:val="00BA0B7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F1F5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5E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84FE1"/>
    <w:pPr>
      <w:ind w:leftChars="400" w:left="840"/>
    </w:pPr>
  </w:style>
  <w:style w:type="paragraph" w:styleId="a5">
    <w:name w:val="header"/>
    <w:basedOn w:val="a"/>
    <w:link w:val="a6"/>
    <w:uiPriority w:val="99"/>
    <w:unhideWhenUsed/>
    <w:rsid w:val="00A55D50"/>
    <w:pPr>
      <w:tabs>
        <w:tab w:val="center" w:pos="4252"/>
        <w:tab w:val="right" w:pos="8504"/>
      </w:tabs>
      <w:snapToGrid w:val="0"/>
    </w:pPr>
  </w:style>
  <w:style w:type="character" w:customStyle="1" w:styleId="a6">
    <w:name w:val="ヘッダー (文字)"/>
    <w:basedOn w:val="a0"/>
    <w:link w:val="a5"/>
    <w:uiPriority w:val="99"/>
    <w:rsid w:val="00A55D50"/>
  </w:style>
  <w:style w:type="paragraph" w:styleId="a7">
    <w:name w:val="footer"/>
    <w:basedOn w:val="a"/>
    <w:link w:val="a8"/>
    <w:uiPriority w:val="99"/>
    <w:unhideWhenUsed/>
    <w:rsid w:val="00A55D50"/>
    <w:pPr>
      <w:tabs>
        <w:tab w:val="center" w:pos="4252"/>
        <w:tab w:val="right" w:pos="8504"/>
      </w:tabs>
      <w:snapToGrid w:val="0"/>
    </w:pPr>
  </w:style>
  <w:style w:type="character" w:customStyle="1" w:styleId="a8">
    <w:name w:val="フッター (文字)"/>
    <w:basedOn w:val="a0"/>
    <w:link w:val="a7"/>
    <w:uiPriority w:val="99"/>
    <w:rsid w:val="00A55D50"/>
  </w:style>
  <w:style w:type="paragraph" w:customStyle="1" w:styleId="-">
    <w:name w:val="鋳造工学-見出し"/>
    <w:basedOn w:val="1"/>
    <w:next w:val="a"/>
    <w:link w:val="-0"/>
    <w:autoRedefine/>
    <w:qFormat/>
    <w:rsid w:val="00585B1B"/>
    <w:pPr>
      <w:spacing w:before="120" w:after="120"/>
      <w:ind w:firstLineChars="0" w:firstLine="0"/>
    </w:pPr>
    <w:rPr>
      <w:rFonts w:ascii="Times New Roman" w:eastAsiaTheme="minorEastAsia" w:hAnsi="Times New Roman" w:cs="Times New Roman"/>
      <w:sz w:val="21"/>
    </w:rPr>
  </w:style>
  <w:style w:type="paragraph" w:customStyle="1" w:styleId="a9">
    <w:name w:val="参考文献"/>
    <w:basedOn w:val="-"/>
    <w:link w:val="aa"/>
    <w:qFormat/>
    <w:rsid w:val="00A96C48"/>
  </w:style>
  <w:style w:type="character" w:customStyle="1" w:styleId="a4">
    <w:name w:val="リスト段落 (文字)"/>
    <w:basedOn w:val="a0"/>
    <w:link w:val="a3"/>
    <w:uiPriority w:val="34"/>
    <w:rsid w:val="00A1721B"/>
  </w:style>
  <w:style w:type="character" w:customStyle="1" w:styleId="-0">
    <w:name w:val="鋳造工学-見出し (文字)"/>
    <w:basedOn w:val="a4"/>
    <w:link w:val="-"/>
    <w:rsid w:val="00585B1B"/>
    <w:rPr>
      <w:rFonts w:ascii="Times New Roman" w:hAnsi="Times New Roman" w:cs="Times New Roman"/>
      <w:szCs w:val="24"/>
    </w:rPr>
  </w:style>
  <w:style w:type="character" w:customStyle="1" w:styleId="10">
    <w:name w:val="見出し 1 (文字)"/>
    <w:basedOn w:val="a0"/>
    <w:link w:val="1"/>
    <w:uiPriority w:val="9"/>
    <w:rsid w:val="00BA0B70"/>
    <w:rPr>
      <w:rFonts w:asciiTheme="majorHAnsi" w:eastAsiaTheme="majorEastAsia" w:hAnsiTheme="majorHAnsi" w:cstheme="majorBidi"/>
      <w:sz w:val="24"/>
      <w:szCs w:val="24"/>
    </w:rPr>
  </w:style>
  <w:style w:type="character" w:customStyle="1" w:styleId="aa">
    <w:name w:val="参考文献 (文字)"/>
    <w:basedOn w:val="-0"/>
    <w:link w:val="a9"/>
    <w:rsid w:val="00A96C48"/>
    <w:rPr>
      <w:rFonts w:asciiTheme="majorEastAsia" w:eastAsiaTheme="majorEastAsia" w:hAnsiTheme="majorEastAsia" w:cstheme="majorBidi"/>
      <w:szCs w:val="24"/>
    </w:rPr>
  </w:style>
  <w:style w:type="paragraph" w:styleId="Web">
    <w:name w:val="Normal (Web)"/>
    <w:basedOn w:val="a"/>
    <w:uiPriority w:val="99"/>
    <w:unhideWhenUsed/>
    <w:rsid w:val="005E67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f">
    <w:name w:val="Ref_軽金"/>
    <w:basedOn w:val="a"/>
    <w:next w:val="a"/>
    <w:link w:val="Ref0"/>
    <w:qFormat/>
    <w:rsid w:val="004B3A85"/>
    <w:pPr>
      <w:ind w:firstLineChars="90" w:firstLine="283"/>
    </w:pPr>
    <w:rPr>
      <w:rFonts w:ascii="Times New Roman" w:eastAsia="ＭＳ 明朝" w:hAnsi="Times New Roman"/>
      <w:color w:val="FF0000"/>
      <w:vertAlign w:val="superscript"/>
    </w:rPr>
  </w:style>
  <w:style w:type="character" w:customStyle="1" w:styleId="Ref0">
    <w:name w:val="Ref_軽金 (文字)"/>
    <w:basedOn w:val="a0"/>
    <w:link w:val="Ref"/>
    <w:rsid w:val="004B3A85"/>
    <w:rPr>
      <w:rFonts w:ascii="Times New Roman" w:eastAsia="ＭＳ 明朝" w:hAnsi="Times New Roman"/>
      <w:color w:val="FF0000"/>
      <w:vertAlign w:val="superscript"/>
    </w:rPr>
  </w:style>
  <w:style w:type="paragraph" w:styleId="ab">
    <w:name w:val="Balloon Text"/>
    <w:basedOn w:val="a"/>
    <w:link w:val="ac"/>
    <w:uiPriority w:val="99"/>
    <w:semiHidden/>
    <w:unhideWhenUsed/>
    <w:rsid w:val="00B361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6106"/>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BF1F5A"/>
    <w:rPr>
      <w:rFonts w:asciiTheme="majorHAnsi" w:eastAsiaTheme="majorEastAsia" w:hAnsiTheme="majorHAnsi" w:cstheme="majorBidi"/>
    </w:rPr>
  </w:style>
  <w:style w:type="character" w:customStyle="1" w:styleId="30">
    <w:name w:val="見出し 3 (文字)"/>
    <w:basedOn w:val="a0"/>
    <w:link w:val="3"/>
    <w:uiPriority w:val="9"/>
    <w:semiHidden/>
    <w:rsid w:val="00215E6D"/>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881"/>
    <w:pPr>
      <w:widowControl w:val="0"/>
      <w:ind w:firstLineChars="100" w:firstLine="100"/>
      <w:jc w:val="both"/>
    </w:pPr>
  </w:style>
  <w:style w:type="paragraph" w:styleId="1">
    <w:name w:val="heading 1"/>
    <w:basedOn w:val="a"/>
    <w:next w:val="a"/>
    <w:link w:val="10"/>
    <w:uiPriority w:val="9"/>
    <w:qFormat/>
    <w:rsid w:val="00BA0B7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F1F5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5E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84FE1"/>
    <w:pPr>
      <w:ind w:leftChars="400" w:left="840"/>
    </w:pPr>
  </w:style>
  <w:style w:type="paragraph" w:styleId="a5">
    <w:name w:val="header"/>
    <w:basedOn w:val="a"/>
    <w:link w:val="a6"/>
    <w:uiPriority w:val="99"/>
    <w:unhideWhenUsed/>
    <w:rsid w:val="00A55D50"/>
    <w:pPr>
      <w:tabs>
        <w:tab w:val="center" w:pos="4252"/>
        <w:tab w:val="right" w:pos="8504"/>
      </w:tabs>
      <w:snapToGrid w:val="0"/>
    </w:pPr>
  </w:style>
  <w:style w:type="character" w:customStyle="1" w:styleId="a6">
    <w:name w:val="ヘッダー (文字)"/>
    <w:basedOn w:val="a0"/>
    <w:link w:val="a5"/>
    <w:uiPriority w:val="99"/>
    <w:rsid w:val="00A55D50"/>
  </w:style>
  <w:style w:type="paragraph" w:styleId="a7">
    <w:name w:val="footer"/>
    <w:basedOn w:val="a"/>
    <w:link w:val="a8"/>
    <w:uiPriority w:val="99"/>
    <w:unhideWhenUsed/>
    <w:rsid w:val="00A55D50"/>
    <w:pPr>
      <w:tabs>
        <w:tab w:val="center" w:pos="4252"/>
        <w:tab w:val="right" w:pos="8504"/>
      </w:tabs>
      <w:snapToGrid w:val="0"/>
    </w:pPr>
  </w:style>
  <w:style w:type="character" w:customStyle="1" w:styleId="a8">
    <w:name w:val="フッター (文字)"/>
    <w:basedOn w:val="a0"/>
    <w:link w:val="a7"/>
    <w:uiPriority w:val="99"/>
    <w:rsid w:val="00A55D50"/>
  </w:style>
  <w:style w:type="paragraph" w:customStyle="1" w:styleId="-">
    <w:name w:val="鋳造工学-見出し"/>
    <w:basedOn w:val="1"/>
    <w:next w:val="a"/>
    <w:link w:val="-0"/>
    <w:autoRedefine/>
    <w:qFormat/>
    <w:rsid w:val="00585B1B"/>
    <w:pPr>
      <w:spacing w:before="120" w:after="120"/>
      <w:ind w:firstLineChars="0" w:firstLine="0"/>
    </w:pPr>
    <w:rPr>
      <w:rFonts w:ascii="Times New Roman" w:eastAsiaTheme="minorEastAsia" w:hAnsi="Times New Roman" w:cs="Times New Roman"/>
      <w:sz w:val="21"/>
    </w:rPr>
  </w:style>
  <w:style w:type="paragraph" w:customStyle="1" w:styleId="a9">
    <w:name w:val="参考文献"/>
    <w:basedOn w:val="-"/>
    <w:link w:val="aa"/>
    <w:qFormat/>
    <w:rsid w:val="00A96C48"/>
  </w:style>
  <w:style w:type="character" w:customStyle="1" w:styleId="a4">
    <w:name w:val="リスト段落 (文字)"/>
    <w:basedOn w:val="a0"/>
    <w:link w:val="a3"/>
    <w:uiPriority w:val="34"/>
    <w:rsid w:val="00A1721B"/>
  </w:style>
  <w:style w:type="character" w:customStyle="1" w:styleId="-0">
    <w:name w:val="鋳造工学-見出し (文字)"/>
    <w:basedOn w:val="a4"/>
    <w:link w:val="-"/>
    <w:rsid w:val="00585B1B"/>
    <w:rPr>
      <w:rFonts w:ascii="Times New Roman" w:hAnsi="Times New Roman" w:cs="Times New Roman"/>
      <w:szCs w:val="24"/>
    </w:rPr>
  </w:style>
  <w:style w:type="character" w:customStyle="1" w:styleId="10">
    <w:name w:val="見出し 1 (文字)"/>
    <w:basedOn w:val="a0"/>
    <w:link w:val="1"/>
    <w:uiPriority w:val="9"/>
    <w:rsid w:val="00BA0B70"/>
    <w:rPr>
      <w:rFonts w:asciiTheme="majorHAnsi" w:eastAsiaTheme="majorEastAsia" w:hAnsiTheme="majorHAnsi" w:cstheme="majorBidi"/>
      <w:sz w:val="24"/>
      <w:szCs w:val="24"/>
    </w:rPr>
  </w:style>
  <w:style w:type="character" w:customStyle="1" w:styleId="aa">
    <w:name w:val="参考文献 (文字)"/>
    <w:basedOn w:val="-0"/>
    <w:link w:val="a9"/>
    <w:rsid w:val="00A96C48"/>
    <w:rPr>
      <w:rFonts w:asciiTheme="majorEastAsia" w:eastAsiaTheme="majorEastAsia" w:hAnsiTheme="majorEastAsia" w:cstheme="majorBidi"/>
      <w:szCs w:val="24"/>
    </w:rPr>
  </w:style>
  <w:style w:type="paragraph" w:styleId="Web">
    <w:name w:val="Normal (Web)"/>
    <w:basedOn w:val="a"/>
    <w:uiPriority w:val="99"/>
    <w:unhideWhenUsed/>
    <w:rsid w:val="005E67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f">
    <w:name w:val="Ref_軽金"/>
    <w:basedOn w:val="a"/>
    <w:next w:val="a"/>
    <w:link w:val="Ref0"/>
    <w:qFormat/>
    <w:rsid w:val="004B3A85"/>
    <w:pPr>
      <w:ind w:firstLineChars="90" w:firstLine="283"/>
    </w:pPr>
    <w:rPr>
      <w:rFonts w:ascii="Times New Roman" w:eastAsia="ＭＳ 明朝" w:hAnsi="Times New Roman"/>
      <w:color w:val="FF0000"/>
      <w:vertAlign w:val="superscript"/>
    </w:rPr>
  </w:style>
  <w:style w:type="character" w:customStyle="1" w:styleId="Ref0">
    <w:name w:val="Ref_軽金 (文字)"/>
    <w:basedOn w:val="a0"/>
    <w:link w:val="Ref"/>
    <w:rsid w:val="004B3A85"/>
    <w:rPr>
      <w:rFonts w:ascii="Times New Roman" w:eastAsia="ＭＳ 明朝" w:hAnsi="Times New Roman"/>
      <w:color w:val="FF0000"/>
      <w:vertAlign w:val="superscript"/>
    </w:rPr>
  </w:style>
  <w:style w:type="paragraph" w:styleId="ab">
    <w:name w:val="Balloon Text"/>
    <w:basedOn w:val="a"/>
    <w:link w:val="ac"/>
    <w:uiPriority w:val="99"/>
    <w:semiHidden/>
    <w:unhideWhenUsed/>
    <w:rsid w:val="00B361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6106"/>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BF1F5A"/>
    <w:rPr>
      <w:rFonts w:asciiTheme="majorHAnsi" w:eastAsiaTheme="majorEastAsia" w:hAnsiTheme="majorHAnsi" w:cstheme="majorBidi"/>
    </w:rPr>
  </w:style>
  <w:style w:type="character" w:customStyle="1" w:styleId="30">
    <w:name w:val="見出し 3 (文字)"/>
    <w:basedOn w:val="a0"/>
    <w:link w:val="3"/>
    <w:uiPriority w:val="9"/>
    <w:semiHidden/>
    <w:rsid w:val="00215E6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4819">
      <w:bodyDiv w:val="1"/>
      <w:marLeft w:val="0"/>
      <w:marRight w:val="0"/>
      <w:marTop w:val="0"/>
      <w:marBottom w:val="0"/>
      <w:divBdr>
        <w:top w:val="none" w:sz="0" w:space="0" w:color="auto"/>
        <w:left w:val="none" w:sz="0" w:space="0" w:color="auto"/>
        <w:bottom w:val="none" w:sz="0" w:space="0" w:color="auto"/>
        <w:right w:val="none" w:sz="0" w:space="0" w:color="auto"/>
      </w:divBdr>
      <w:divsChild>
        <w:div w:id="1615943455">
          <w:marLeft w:val="0"/>
          <w:marRight w:val="0"/>
          <w:marTop w:val="0"/>
          <w:marBottom w:val="0"/>
          <w:divBdr>
            <w:top w:val="none" w:sz="0" w:space="0" w:color="auto"/>
            <w:left w:val="none" w:sz="0" w:space="0" w:color="auto"/>
            <w:bottom w:val="none" w:sz="0" w:space="0" w:color="auto"/>
            <w:right w:val="none" w:sz="0" w:space="0" w:color="auto"/>
          </w:divBdr>
        </w:div>
        <w:div w:id="1414740759">
          <w:marLeft w:val="0"/>
          <w:marRight w:val="0"/>
          <w:marTop w:val="0"/>
          <w:marBottom w:val="0"/>
          <w:divBdr>
            <w:top w:val="none" w:sz="0" w:space="0" w:color="auto"/>
            <w:left w:val="none" w:sz="0" w:space="0" w:color="auto"/>
            <w:bottom w:val="none" w:sz="0" w:space="0" w:color="auto"/>
            <w:right w:val="none" w:sz="0" w:space="0" w:color="auto"/>
          </w:divBdr>
        </w:div>
      </w:divsChild>
    </w:div>
    <w:div w:id="829515737">
      <w:bodyDiv w:val="1"/>
      <w:marLeft w:val="0"/>
      <w:marRight w:val="0"/>
      <w:marTop w:val="0"/>
      <w:marBottom w:val="0"/>
      <w:divBdr>
        <w:top w:val="none" w:sz="0" w:space="0" w:color="auto"/>
        <w:left w:val="none" w:sz="0" w:space="0" w:color="auto"/>
        <w:bottom w:val="none" w:sz="0" w:space="0" w:color="auto"/>
        <w:right w:val="none" w:sz="0" w:space="0" w:color="auto"/>
      </w:divBdr>
    </w:div>
    <w:div w:id="949362863">
      <w:bodyDiv w:val="1"/>
      <w:marLeft w:val="0"/>
      <w:marRight w:val="0"/>
      <w:marTop w:val="0"/>
      <w:marBottom w:val="0"/>
      <w:divBdr>
        <w:top w:val="none" w:sz="0" w:space="0" w:color="auto"/>
        <w:left w:val="none" w:sz="0" w:space="0" w:color="auto"/>
        <w:bottom w:val="none" w:sz="0" w:space="0" w:color="auto"/>
        <w:right w:val="none" w:sz="0" w:space="0" w:color="auto"/>
      </w:divBdr>
    </w:div>
    <w:div w:id="1003893658">
      <w:bodyDiv w:val="1"/>
      <w:marLeft w:val="0"/>
      <w:marRight w:val="0"/>
      <w:marTop w:val="0"/>
      <w:marBottom w:val="0"/>
      <w:divBdr>
        <w:top w:val="none" w:sz="0" w:space="0" w:color="auto"/>
        <w:left w:val="none" w:sz="0" w:space="0" w:color="auto"/>
        <w:bottom w:val="none" w:sz="0" w:space="0" w:color="auto"/>
        <w:right w:val="none" w:sz="0" w:space="0" w:color="auto"/>
      </w:divBdr>
    </w:div>
    <w:div w:id="1215509394">
      <w:bodyDiv w:val="1"/>
      <w:marLeft w:val="0"/>
      <w:marRight w:val="0"/>
      <w:marTop w:val="0"/>
      <w:marBottom w:val="0"/>
      <w:divBdr>
        <w:top w:val="none" w:sz="0" w:space="0" w:color="auto"/>
        <w:left w:val="none" w:sz="0" w:space="0" w:color="auto"/>
        <w:bottom w:val="none" w:sz="0" w:space="0" w:color="auto"/>
        <w:right w:val="none" w:sz="0" w:space="0" w:color="auto"/>
      </w:divBdr>
    </w:div>
    <w:div w:id="1345667331">
      <w:bodyDiv w:val="1"/>
      <w:marLeft w:val="0"/>
      <w:marRight w:val="0"/>
      <w:marTop w:val="0"/>
      <w:marBottom w:val="0"/>
      <w:divBdr>
        <w:top w:val="none" w:sz="0" w:space="0" w:color="auto"/>
        <w:left w:val="none" w:sz="0" w:space="0" w:color="auto"/>
        <w:bottom w:val="none" w:sz="0" w:space="0" w:color="auto"/>
        <w:right w:val="none" w:sz="0" w:space="0" w:color="auto"/>
      </w:divBdr>
    </w:div>
    <w:div w:id="1500267586">
      <w:bodyDiv w:val="1"/>
      <w:marLeft w:val="0"/>
      <w:marRight w:val="0"/>
      <w:marTop w:val="0"/>
      <w:marBottom w:val="0"/>
      <w:divBdr>
        <w:top w:val="none" w:sz="0" w:space="0" w:color="auto"/>
        <w:left w:val="none" w:sz="0" w:space="0" w:color="auto"/>
        <w:bottom w:val="none" w:sz="0" w:space="0" w:color="auto"/>
        <w:right w:val="none" w:sz="0" w:space="0" w:color="auto"/>
      </w:divBdr>
    </w:div>
    <w:div w:id="1874076195">
      <w:bodyDiv w:val="1"/>
      <w:marLeft w:val="0"/>
      <w:marRight w:val="0"/>
      <w:marTop w:val="0"/>
      <w:marBottom w:val="0"/>
      <w:divBdr>
        <w:top w:val="none" w:sz="0" w:space="0" w:color="auto"/>
        <w:left w:val="none" w:sz="0" w:space="0" w:color="auto"/>
        <w:bottom w:val="none" w:sz="0" w:space="0" w:color="auto"/>
        <w:right w:val="none" w:sz="0" w:space="0" w:color="auto"/>
      </w:divBdr>
    </w:div>
    <w:div w:id="1881740690">
      <w:bodyDiv w:val="1"/>
      <w:marLeft w:val="0"/>
      <w:marRight w:val="0"/>
      <w:marTop w:val="0"/>
      <w:marBottom w:val="0"/>
      <w:divBdr>
        <w:top w:val="none" w:sz="0" w:space="0" w:color="auto"/>
        <w:left w:val="none" w:sz="0" w:space="0" w:color="auto"/>
        <w:bottom w:val="none" w:sz="0" w:space="0" w:color="auto"/>
        <w:right w:val="none" w:sz="0" w:space="0" w:color="auto"/>
      </w:divBdr>
    </w:div>
    <w:div w:id="2042391748">
      <w:bodyDiv w:val="1"/>
      <w:marLeft w:val="0"/>
      <w:marRight w:val="0"/>
      <w:marTop w:val="0"/>
      <w:marBottom w:val="0"/>
      <w:divBdr>
        <w:top w:val="none" w:sz="0" w:space="0" w:color="auto"/>
        <w:left w:val="none" w:sz="0" w:space="0" w:color="auto"/>
        <w:bottom w:val="none" w:sz="0" w:space="0" w:color="auto"/>
        <w:right w:val="none" w:sz="0" w:space="0" w:color="auto"/>
      </w:divBdr>
      <w:divsChild>
        <w:div w:id="1694915656">
          <w:marLeft w:val="0"/>
          <w:marRight w:val="0"/>
          <w:marTop w:val="0"/>
          <w:marBottom w:val="0"/>
          <w:divBdr>
            <w:top w:val="none" w:sz="0" w:space="0" w:color="auto"/>
            <w:left w:val="none" w:sz="0" w:space="0" w:color="auto"/>
            <w:bottom w:val="none" w:sz="0" w:space="0" w:color="auto"/>
            <w:right w:val="none" w:sz="0" w:space="0" w:color="auto"/>
          </w:divBdr>
        </w:div>
        <w:div w:id="1256863381">
          <w:marLeft w:val="0"/>
          <w:marRight w:val="0"/>
          <w:marTop w:val="0"/>
          <w:marBottom w:val="0"/>
          <w:divBdr>
            <w:top w:val="none" w:sz="0" w:space="0" w:color="auto"/>
            <w:left w:val="none" w:sz="0" w:space="0" w:color="auto"/>
            <w:bottom w:val="none" w:sz="0" w:space="0" w:color="auto"/>
            <w:right w:val="none" w:sz="0" w:space="0" w:color="auto"/>
          </w:divBdr>
        </w:div>
      </w:divsChild>
    </w:div>
    <w:div w:id="21310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FB8F-EDDA-40CA-9BDB-88080917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19</Pages>
  <Words>1608</Words>
  <Characters>9172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toda</cp:lastModifiedBy>
  <cp:revision>4</cp:revision>
  <cp:lastPrinted>2013-03-18T07:36:00Z</cp:lastPrinted>
  <dcterms:created xsi:type="dcterms:W3CDTF">2013-05-22T02:13:00Z</dcterms:created>
  <dcterms:modified xsi:type="dcterms:W3CDTF">2013-05-22T10:15:00Z</dcterms:modified>
</cp:coreProperties>
</file>